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E4" w:rsidRPr="00B156E4" w:rsidRDefault="00EF3E2F" w:rsidP="004F168A">
      <w:pPr>
        <w:spacing w:after="0" w:line="240" w:lineRule="auto"/>
        <w:jc w:val="center"/>
        <w:rPr>
          <w:rFonts w:ascii="Comic Sans MS" w:hAnsi="Comic Sans MS"/>
          <w:b/>
          <w:noProof/>
          <w:color w:val="0070C0"/>
          <w:sz w:val="32"/>
          <w:szCs w:val="32"/>
          <w:lang w:eastAsia="cs-CZ"/>
        </w:rPr>
      </w:pPr>
      <w:r w:rsidRPr="00B156E4">
        <w:rPr>
          <w:rFonts w:ascii="Comic Sans MS" w:hAnsi="Comic Sans MS"/>
          <w:b/>
          <w:noProof/>
          <w:color w:val="0070C0"/>
          <w:sz w:val="32"/>
          <w:szCs w:val="32"/>
          <w:lang w:eastAsia="cs-CZ"/>
        </w:rPr>
        <w:drawing>
          <wp:anchor distT="0" distB="0" distL="114300" distR="114300" simplePos="0" relativeHeight="251881472" behindDoc="1" locked="0" layoutInCell="1" allowOverlap="1" wp14:anchorId="0D1B700D" wp14:editId="70A65020">
            <wp:simplePos x="0" y="0"/>
            <wp:positionH relativeFrom="margin">
              <wp:posOffset>4754880</wp:posOffset>
            </wp:positionH>
            <wp:positionV relativeFrom="paragraph">
              <wp:posOffset>0</wp:posOffset>
            </wp:positionV>
            <wp:extent cx="1630680" cy="1100455"/>
            <wp:effectExtent l="0" t="0" r="7620" b="4445"/>
            <wp:wrapTight wrapText="bothSides">
              <wp:wrapPolygon edited="0">
                <wp:start x="1009" y="0"/>
                <wp:lineTo x="0" y="748"/>
                <wp:lineTo x="0" y="20939"/>
                <wp:lineTo x="1009" y="21313"/>
                <wp:lineTo x="20439" y="21313"/>
                <wp:lineTo x="21449" y="20939"/>
                <wp:lineTo x="21449" y="748"/>
                <wp:lineTo x="20439" y="0"/>
                <wp:lineTo x="1009" y="0"/>
              </wp:wrapPolygon>
            </wp:wrapTight>
            <wp:docPr id="15" name="Obrázek 15" descr="S:\Alice\evropa\Evropa-hrou_hrací-des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ce\evropa\Evropa-hrou_hrací-des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1004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156E4" w:rsidRPr="00B156E4">
        <w:rPr>
          <w:noProof/>
          <w:sz w:val="32"/>
          <w:szCs w:val="32"/>
          <w:lang w:eastAsia="cs-CZ"/>
        </w:rPr>
        <w:drawing>
          <wp:anchor distT="0" distB="0" distL="114300" distR="114300" simplePos="0" relativeHeight="251858944" behindDoc="1" locked="0" layoutInCell="1" allowOverlap="1" wp14:anchorId="375CDEAD" wp14:editId="00D760DA">
            <wp:simplePos x="0" y="0"/>
            <wp:positionH relativeFrom="margin">
              <wp:posOffset>220345</wp:posOffset>
            </wp:positionH>
            <wp:positionV relativeFrom="paragraph">
              <wp:posOffset>53340</wp:posOffset>
            </wp:positionV>
            <wp:extent cx="952500" cy="952500"/>
            <wp:effectExtent l="0" t="0" r="0" b="0"/>
            <wp:wrapTight wrapText="bothSides">
              <wp:wrapPolygon edited="0">
                <wp:start x="0" y="0"/>
                <wp:lineTo x="0" y="21168"/>
                <wp:lineTo x="21168" y="21168"/>
                <wp:lineTo x="21168" y="0"/>
                <wp:lineTo x="0" y="0"/>
              </wp:wrapPolygon>
            </wp:wrapTight>
            <wp:docPr id="21" name="obrázek 2" descr="Výsledek obrázku pro KO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KOT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81E" w:rsidRPr="00B156E4">
        <w:rPr>
          <w:rFonts w:ascii="Comic Sans MS" w:hAnsi="Comic Sans MS"/>
          <w:b/>
          <w:noProof/>
          <w:color w:val="0070C0"/>
          <w:sz w:val="32"/>
          <w:szCs w:val="32"/>
          <w:lang w:eastAsia="cs-CZ"/>
        </w:rPr>
        <w:t xml:space="preserve">TÝDENNÍ PLÁN </w:t>
      </w:r>
      <w:r w:rsidR="00B674D5" w:rsidRPr="00B156E4">
        <w:rPr>
          <w:rFonts w:ascii="Comic Sans MS" w:hAnsi="Comic Sans MS"/>
          <w:b/>
          <w:noProof/>
          <w:color w:val="0070C0"/>
          <w:sz w:val="32"/>
          <w:szCs w:val="32"/>
          <w:lang w:eastAsia="cs-CZ"/>
        </w:rPr>
        <w:t xml:space="preserve">NÁMOŘNICKÉ </w:t>
      </w:r>
    </w:p>
    <w:p w:rsidR="00AF032C" w:rsidRPr="00B156E4" w:rsidRDefault="00B674D5" w:rsidP="004F168A">
      <w:pPr>
        <w:spacing w:after="0" w:line="240" w:lineRule="auto"/>
        <w:jc w:val="center"/>
        <w:rPr>
          <w:rFonts w:ascii="Comic Sans MS" w:hAnsi="Comic Sans MS"/>
          <w:b/>
          <w:noProof/>
          <w:color w:val="0070C0"/>
          <w:sz w:val="32"/>
          <w:szCs w:val="32"/>
          <w:lang w:eastAsia="cs-CZ"/>
        </w:rPr>
      </w:pPr>
      <w:r w:rsidRPr="00B156E4">
        <w:rPr>
          <w:rFonts w:ascii="Comic Sans MS" w:hAnsi="Comic Sans MS"/>
          <w:b/>
          <w:noProof/>
          <w:color w:val="0070C0"/>
          <w:sz w:val="32"/>
          <w:szCs w:val="32"/>
          <w:lang w:eastAsia="cs-CZ"/>
        </w:rPr>
        <w:t>TŘÍDY</w:t>
      </w:r>
      <w:r w:rsidR="00C45D29" w:rsidRPr="00B156E4">
        <w:rPr>
          <w:rFonts w:ascii="Comic Sans MS" w:hAnsi="Comic Sans MS"/>
          <w:b/>
          <w:noProof/>
          <w:color w:val="0070C0"/>
          <w:sz w:val="32"/>
          <w:szCs w:val="32"/>
          <w:lang w:eastAsia="cs-CZ"/>
        </w:rPr>
        <w:t xml:space="preserve"> </w:t>
      </w:r>
      <w:r w:rsidR="00FC3D90" w:rsidRPr="00B156E4">
        <w:rPr>
          <w:rFonts w:ascii="Comic Sans MS" w:hAnsi="Comic Sans MS"/>
          <w:b/>
          <w:noProof/>
          <w:color w:val="0070C0"/>
          <w:sz w:val="32"/>
          <w:szCs w:val="32"/>
          <w:lang w:eastAsia="cs-CZ"/>
        </w:rPr>
        <w:t>5</w:t>
      </w:r>
      <w:r w:rsidR="00C45D29" w:rsidRPr="00B156E4">
        <w:rPr>
          <w:rFonts w:ascii="Comic Sans MS" w:hAnsi="Comic Sans MS"/>
          <w:b/>
          <w:noProof/>
          <w:color w:val="0070C0"/>
          <w:sz w:val="32"/>
          <w:szCs w:val="32"/>
          <w:lang w:eastAsia="cs-CZ"/>
        </w:rPr>
        <w:t xml:space="preserve">. </w:t>
      </w:r>
      <w:r w:rsidRPr="00B156E4">
        <w:rPr>
          <w:rFonts w:ascii="Comic Sans MS" w:hAnsi="Comic Sans MS"/>
          <w:b/>
          <w:noProof/>
          <w:color w:val="0070C0"/>
          <w:sz w:val="32"/>
          <w:szCs w:val="32"/>
          <w:lang w:eastAsia="cs-CZ"/>
        </w:rPr>
        <w:t>A</w:t>
      </w:r>
    </w:p>
    <w:p w:rsidR="0044701D" w:rsidRPr="0044701D" w:rsidRDefault="0044701D" w:rsidP="004F168A">
      <w:pPr>
        <w:spacing w:after="0" w:line="240" w:lineRule="auto"/>
        <w:jc w:val="center"/>
        <w:rPr>
          <w:rFonts w:ascii="Comic Sans MS" w:hAnsi="Comic Sans MS"/>
          <w:b/>
          <w:noProof/>
          <w:color w:val="0070C0"/>
          <w:sz w:val="24"/>
          <w:szCs w:val="24"/>
          <w:lang w:eastAsia="cs-CZ"/>
        </w:rPr>
      </w:pPr>
    </w:p>
    <w:p w:rsidR="00900088" w:rsidRPr="00900088" w:rsidRDefault="00900088" w:rsidP="00230DDA">
      <w:pPr>
        <w:rPr>
          <w:rFonts w:ascii="Comic Sans MS" w:hAnsi="Comic Sans MS"/>
          <w:b/>
          <w:caps/>
          <w:noProof/>
          <w:color w:val="0070C0"/>
          <w:sz w:val="28"/>
          <w:szCs w:val="28"/>
          <w:lang w:eastAsia="cs-CZ"/>
        </w:rPr>
      </w:pPr>
      <w:r>
        <w:rPr>
          <w:rFonts w:ascii="Comic Sans MS" w:hAnsi="Comic Sans MS"/>
          <w:b/>
          <w:noProof/>
          <w:color w:val="0070C0"/>
          <w:sz w:val="28"/>
          <w:szCs w:val="28"/>
          <w:lang w:eastAsia="cs-CZ"/>
        </w:rPr>
        <w:t xml:space="preserve"> </w:t>
      </w:r>
      <w:r w:rsidR="00AF032C">
        <w:rPr>
          <w:rFonts w:ascii="Comic Sans MS" w:hAnsi="Comic Sans MS"/>
          <w:b/>
          <w:noProof/>
          <w:color w:val="0070C0"/>
          <w:sz w:val="28"/>
          <w:szCs w:val="28"/>
          <w:lang w:eastAsia="cs-CZ"/>
        </w:rPr>
        <w:t xml:space="preserve">              </w:t>
      </w:r>
    </w:p>
    <w:tbl>
      <w:tblPr>
        <w:tblStyle w:val="Mkatabulky"/>
        <w:tblW w:w="10201" w:type="dxa"/>
        <w:tblLayout w:type="fixed"/>
        <w:tblLook w:val="04A0" w:firstRow="1" w:lastRow="0" w:firstColumn="1" w:lastColumn="0" w:noHBand="0" w:noVBand="1"/>
      </w:tblPr>
      <w:tblGrid>
        <w:gridCol w:w="1980"/>
        <w:gridCol w:w="3685"/>
        <w:gridCol w:w="3119"/>
        <w:gridCol w:w="1417"/>
      </w:tblGrid>
      <w:tr w:rsidR="009D3286" w:rsidRPr="000E6046" w:rsidTr="00B64F38">
        <w:trPr>
          <w:trHeight w:val="693"/>
        </w:trPr>
        <w:tc>
          <w:tcPr>
            <w:tcW w:w="1980" w:type="dxa"/>
          </w:tcPr>
          <w:p w:rsidR="00834BD5" w:rsidRPr="00E973CF" w:rsidRDefault="002A7279" w:rsidP="00EE5D10">
            <w:pPr>
              <w:jc w:val="center"/>
              <w:rPr>
                <w:rFonts w:ascii="Comic Sans MS" w:hAnsi="Comic Sans MS"/>
                <w:b/>
              </w:rPr>
            </w:pPr>
            <w:r>
              <w:rPr>
                <w:rFonts w:ascii="Comic Sans MS" w:hAnsi="Comic Sans MS"/>
                <w:b/>
              </w:rPr>
              <w:t>22</w:t>
            </w:r>
            <w:r w:rsidR="00C42149">
              <w:rPr>
                <w:rFonts w:ascii="Comic Sans MS" w:hAnsi="Comic Sans MS"/>
                <w:b/>
              </w:rPr>
              <w:t>.</w:t>
            </w:r>
            <w:r w:rsidR="00DA614A">
              <w:rPr>
                <w:rFonts w:ascii="Comic Sans MS" w:hAnsi="Comic Sans MS"/>
                <w:b/>
              </w:rPr>
              <w:t xml:space="preserve"> </w:t>
            </w:r>
            <w:r w:rsidR="009D3286" w:rsidRPr="00E973CF">
              <w:rPr>
                <w:rFonts w:ascii="Comic Sans MS" w:hAnsi="Comic Sans MS"/>
                <w:b/>
              </w:rPr>
              <w:t>TÝDEN</w:t>
            </w:r>
          </w:p>
          <w:p w:rsidR="009D3286" w:rsidRPr="009E63F6" w:rsidRDefault="009D3286" w:rsidP="00EE5D10">
            <w:pPr>
              <w:jc w:val="center"/>
              <w:rPr>
                <w:rFonts w:ascii="Comic Sans MS" w:hAnsi="Comic Sans MS"/>
                <w:sz w:val="12"/>
                <w:szCs w:val="12"/>
              </w:rPr>
            </w:pPr>
            <w:r w:rsidRPr="009E63F6">
              <w:rPr>
                <w:rFonts w:ascii="Comic Sans MS" w:hAnsi="Comic Sans MS"/>
                <w:sz w:val="12"/>
                <w:szCs w:val="12"/>
              </w:rPr>
              <w:t>OD</w:t>
            </w:r>
            <w:r w:rsidR="00D13094" w:rsidRPr="009E63F6">
              <w:rPr>
                <w:rFonts w:ascii="Comic Sans MS" w:hAnsi="Comic Sans MS"/>
                <w:sz w:val="12"/>
                <w:szCs w:val="12"/>
              </w:rPr>
              <w:t xml:space="preserve"> </w:t>
            </w:r>
            <w:r w:rsidR="002A7279">
              <w:rPr>
                <w:rFonts w:ascii="Comic Sans MS" w:hAnsi="Comic Sans MS"/>
                <w:sz w:val="12"/>
                <w:szCs w:val="12"/>
              </w:rPr>
              <w:t>25</w:t>
            </w:r>
            <w:r w:rsidRPr="009E63F6">
              <w:rPr>
                <w:rFonts w:ascii="Comic Sans MS" w:hAnsi="Comic Sans MS"/>
                <w:sz w:val="12"/>
                <w:szCs w:val="12"/>
              </w:rPr>
              <w:t xml:space="preserve"> </w:t>
            </w:r>
            <w:r w:rsidR="005E7AA0">
              <w:rPr>
                <w:rFonts w:ascii="Comic Sans MS" w:hAnsi="Comic Sans MS"/>
                <w:sz w:val="12"/>
                <w:szCs w:val="12"/>
              </w:rPr>
              <w:t>1</w:t>
            </w:r>
            <w:r w:rsidRPr="009E63F6">
              <w:rPr>
                <w:rFonts w:ascii="Comic Sans MS" w:hAnsi="Comic Sans MS"/>
                <w:sz w:val="12"/>
                <w:szCs w:val="12"/>
              </w:rPr>
              <w:t>. DO</w:t>
            </w:r>
            <w:r w:rsidR="00E35FD2" w:rsidRPr="009E63F6">
              <w:rPr>
                <w:rFonts w:ascii="Comic Sans MS" w:hAnsi="Comic Sans MS"/>
                <w:sz w:val="12"/>
                <w:szCs w:val="12"/>
              </w:rPr>
              <w:t xml:space="preserve"> </w:t>
            </w:r>
            <w:r w:rsidR="002A7279">
              <w:rPr>
                <w:rFonts w:ascii="Comic Sans MS" w:hAnsi="Comic Sans MS"/>
                <w:sz w:val="12"/>
                <w:szCs w:val="12"/>
              </w:rPr>
              <w:t>31</w:t>
            </w:r>
            <w:r w:rsidR="00A849FC" w:rsidRPr="009E63F6">
              <w:rPr>
                <w:rFonts w:ascii="Comic Sans MS" w:hAnsi="Comic Sans MS"/>
                <w:sz w:val="12"/>
                <w:szCs w:val="12"/>
              </w:rPr>
              <w:t>.</w:t>
            </w:r>
            <w:r w:rsidR="00EC6F1D">
              <w:rPr>
                <w:rFonts w:ascii="Comic Sans MS" w:hAnsi="Comic Sans MS"/>
                <w:sz w:val="12"/>
                <w:szCs w:val="12"/>
              </w:rPr>
              <w:t xml:space="preserve"> 1.</w:t>
            </w:r>
            <w:r w:rsidR="00EE5D8B">
              <w:rPr>
                <w:rFonts w:ascii="Comic Sans MS" w:hAnsi="Comic Sans MS"/>
                <w:sz w:val="12"/>
                <w:szCs w:val="12"/>
              </w:rPr>
              <w:t xml:space="preserve"> 2021</w:t>
            </w:r>
          </w:p>
          <w:p w:rsidR="0054270A" w:rsidRPr="00834BD5" w:rsidRDefault="0054270A" w:rsidP="0054270A">
            <w:pPr>
              <w:rPr>
                <w:rFonts w:ascii="Comic Sans MS" w:hAnsi="Comic Sans MS"/>
                <w:b/>
                <w:sz w:val="14"/>
                <w:szCs w:val="14"/>
              </w:rPr>
            </w:pPr>
          </w:p>
        </w:tc>
        <w:tc>
          <w:tcPr>
            <w:tcW w:w="3685" w:type="dxa"/>
          </w:tcPr>
          <w:p w:rsidR="009D3286" w:rsidRPr="00900088" w:rsidRDefault="00177FF1" w:rsidP="00FC3D90">
            <w:pPr>
              <w:jc w:val="center"/>
              <w:rPr>
                <w:rFonts w:ascii="Comic Sans MS" w:hAnsi="Comic Sans MS"/>
                <w:b/>
                <w:caps/>
                <w:sz w:val="20"/>
                <w:szCs w:val="20"/>
              </w:rPr>
            </w:pPr>
            <w:r>
              <w:rPr>
                <w:rFonts w:ascii="Comic Sans MS" w:hAnsi="Comic Sans MS"/>
                <w:b/>
                <w:caps/>
                <w:sz w:val="20"/>
                <w:szCs w:val="20"/>
              </w:rPr>
              <w:t>CO MĚ tento týden ČEKÁ</w:t>
            </w:r>
            <w:r w:rsidR="009D3286" w:rsidRPr="00900088">
              <w:rPr>
                <w:rFonts w:ascii="Comic Sans MS" w:hAnsi="Comic Sans MS"/>
                <w:b/>
                <w:caps/>
                <w:sz w:val="20"/>
                <w:szCs w:val="20"/>
              </w:rPr>
              <w:t xml:space="preserve"> </w:t>
            </w:r>
          </w:p>
        </w:tc>
        <w:tc>
          <w:tcPr>
            <w:tcW w:w="3119" w:type="dxa"/>
          </w:tcPr>
          <w:p w:rsidR="00CF24C7" w:rsidRDefault="00EE5D10" w:rsidP="00C45D29">
            <w:pPr>
              <w:jc w:val="center"/>
              <w:rPr>
                <w:rFonts w:ascii="Comic Sans MS" w:hAnsi="Comic Sans MS"/>
                <w:b/>
                <w:caps/>
                <w:sz w:val="20"/>
                <w:szCs w:val="20"/>
              </w:rPr>
            </w:pPr>
            <w:r>
              <w:rPr>
                <w:rFonts w:ascii="Comic Sans MS" w:hAnsi="Comic Sans MS"/>
                <w:b/>
                <w:caps/>
                <w:sz w:val="20"/>
                <w:szCs w:val="20"/>
              </w:rPr>
              <w:t xml:space="preserve">MÉ POVINNOSTI </w:t>
            </w:r>
          </w:p>
          <w:p w:rsidR="00EE5D10" w:rsidRDefault="00EE5D10" w:rsidP="00C45D29">
            <w:pPr>
              <w:jc w:val="center"/>
              <w:rPr>
                <w:rFonts w:ascii="Comic Sans MS" w:hAnsi="Comic Sans MS"/>
                <w:b/>
                <w:caps/>
                <w:sz w:val="20"/>
                <w:szCs w:val="20"/>
              </w:rPr>
            </w:pPr>
            <w:r>
              <w:rPr>
                <w:rFonts w:ascii="Comic Sans MS" w:hAnsi="Comic Sans MS"/>
                <w:b/>
                <w:caps/>
                <w:sz w:val="20"/>
                <w:szCs w:val="20"/>
              </w:rPr>
              <w:t xml:space="preserve">A DOPORUČENÍ </w:t>
            </w:r>
          </w:p>
          <w:p w:rsidR="009D3286" w:rsidRPr="00900088" w:rsidRDefault="00EE5D10" w:rsidP="00C45D29">
            <w:pPr>
              <w:jc w:val="center"/>
              <w:rPr>
                <w:rFonts w:ascii="Comic Sans MS" w:hAnsi="Comic Sans MS"/>
                <w:b/>
                <w:caps/>
                <w:sz w:val="20"/>
                <w:szCs w:val="20"/>
              </w:rPr>
            </w:pPr>
            <w:r>
              <w:rPr>
                <w:rFonts w:ascii="Comic Sans MS" w:hAnsi="Comic Sans MS"/>
                <w:b/>
                <w:caps/>
                <w:sz w:val="20"/>
                <w:szCs w:val="20"/>
              </w:rPr>
              <w:t>NA PROCVIČOVÁNÍ</w:t>
            </w:r>
          </w:p>
        </w:tc>
        <w:tc>
          <w:tcPr>
            <w:tcW w:w="1417" w:type="dxa"/>
          </w:tcPr>
          <w:p w:rsidR="009D3286" w:rsidRPr="00CF24C7" w:rsidRDefault="00177FF1" w:rsidP="0044701D">
            <w:pPr>
              <w:jc w:val="center"/>
              <w:rPr>
                <w:rFonts w:ascii="Comic Sans MS" w:hAnsi="Comic Sans MS"/>
                <w:b/>
                <w:sz w:val="18"/>
                <w:szCs w:val="18"/>
              </w:rPr>
            </w:pPr>
            <w:r w:rsidRPr="00CF24C7">
              <w:rPr>
                <w:rFonts w:ascii="Comic Sans MS" w:hAnsi="Comic Sans MS"/>
                <w:b/>
                <w:sz w:val="18"/>
                <w:szCs w:val="18"/>
              </w:rPr>
              <w:t>JAK SE</w:t>
            </w:r>
            <w:r w:rsidR="0044701D" w:rsidRPr="00CF24C7">
              <w:rPr>
                <w:rFonts w:ascii="Comic Sans MS" w:hAnsi="Comic Sans MS"/>
                <w:b/>
                <w:sz w:val="18"/>
                <w:szCs w:val="18"/>
              </w:rPr>
              <w:t xml:space="preserve"> HODNOTÍM</w:t>
            </w:r>
          </w:p>
        </w:tc>
      </w:tr>
      <w:tr w:rsidR="009D3286" w:rsidRPr="000E6046" w:rsidTr="00B64F38">
        <w:trPr>
          <w:trHeight w:val="692"/>
        </w:trPr>
        <w:tc>
          <w:tcPr>
            <w:tcW w:w="1980" w:type="dxa"/>
            <w:vMerge w:val="restart"/>
          </w:tcPr>
          <w:p w:rsidR="00187E95" w:rsidRDefault="00187E95" w:rsidP="0044701D">
            <w:pPr>
              <w:jc w:val="center"/>
              <w:rPr>
                <w:rFonts w:ascii="Comic Sans MS" w:hAnsi="Comic Sans MS"/>
                <w:b/>
                <w:sz w:val="20"/>
                <w:szCs w:val="20"/>
              </w:rPr>
            </w:pPr>
            <w:r>
              <w:rPr>
                <w:noProof/>
                <w:lang w:eastAsia="cs-CZ"/>
              </w:rPr>
              <w:drawing>
                <wp:anchor distT="0" distB="0" distL="114300" distR="114300" simplePos="0" relativeHeight="251872256" behindDoc="1" locked="0" layoutInCell="1" allowOverlap="1" wp14:anchorId="61AB420B" wp14:editId="02117858">
                  <wp:simplePos x="0" y="0"/>
                  <wp:positionH relativeFrom="column">
                    <wp:posOffset>111125</wp:posOffset>
                  </wp:positionH>
                  <wp:positionV relativeFrom="paragraph">
                    <wp:posOffset>61142</wp:posOffset>
                  </wp:positionV>
                  <wp:extent cx="883754" cy="1011910"/>
                  <wp:effectExtent l="0" t="0" r="0" b="0"/>
                  <wp:wrapNone/>
                  <wp:docPr id="7" name="obrázek 1" descr="http://www.spolekborek.cz/wp-content/uploads/Den%C3%A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lekborek.cz/wp-content/uploads/Den%C3%AD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754" cy="10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86" w:rsidRDefault="009D3286" w:rsidP="0044701D">
            <w:pPr>
              <w:jc w:val="center"/>
              <w:rPr>
                <w:rFonts w:ascii="Comic Sans MS" w:hAnsi="Comic Sans MS"/>
                <w:b/>
                <w:sz w:val="20"/>
                <w:szCs w:val="20"/>
              </w:rPr>
            </w:pPr>
            <w:r>
              <w:rPr>
                <w:rFonts w:ascii="Comic Sans MS" w:hAnsi="Comic Sans MS"/>
                <w:b/>
                <w:sz w:val="20"/>
                <w:szCs w:val="20"/>
              </w:rPr>
              <w:t>ČESKÝ JAZYK</w:t>
            </w:r>
          </w:p>
          <w:p w:rsidR="009D3286" w:rsidRDefault="009D3286" w:rsidP="0044701D">
            <w:pPr>
              <w:jc w:val="center"/>
              <w:rPr>
                <w:rFonts w:ascii="Comic Sans MS" w:hAnsi="Comic Sans MS"/>
                <w:b/>
                <w:sz w:val="20"/>
                <w:szCs w:val="20"/>
              </w:rPr>
            </w:pPr>
            <w:r>
              <w:rPr>
                <w:rFonts w:ascii="Comic Sans MS" w:hAnsi="Comic Sans MS"/>
                <w:b/>
                <w:sz w:val="20"/>
                <w:szCs w:val="20"/>
              </w:rPr>
              <w:t>ČTENÍ</w:t>
            </w:r>
          </w:p>
          <w:p w:rsidR="0035087F" w:rsidRPr="00BC14A7" w:rsidRDefault="0035087F" w:rsidP="0044701D">
            <w:pPr>
              <w:jc w:val="center"/>
              <w:rPr>
                <w:sz w:val="20"/>
                <w:szCs w:val="20"/>
              </w:rPr>
            </w:pPr>
            <w:r>
              <w:rPr>
                <w:rFonts w:ascii="Comic Sans MS" w:hAnsi="Comic Sans MS"/>
                <w:b/>
                <w:sz w:val="20"/>
                <w:szCs w:val="20"/>
              </w:rPr>
              <w:t>TVOŘIVÉ PSANÍ</w:t>
            </w:r>
          </w:p>
        </w:tc>
        <w:tc>
          <w:tcPr>
            <w:tcW w:w="3685" w:type="dxa"/>
            <w:vMerge w:val="restart"/>
          </w:tcPr>
          <w:p w:rsidR="00C8461C" w:rsidRDefault="00074292" w:rsidP="00483007">
            <w:pPr>
              <w:rPr>
                <w:rFonts w:ascii="Arial" w:hAnsi="Arial" w:cs="Arial"/>
                <w:sz w:val="20"/>
                <w:szCs w:val="20"/>
              </w:rPr>
            </w:pPr>
            <w:r>
              <w:rPr>
                <w:rFonts w:ascii="Arial" w:hAnsi="Arial" w:cs="Arial"/>
                <w:sz w:val="20"/>
                <w:szCs w:val="20"/>
              </w:rPr>
              <w:t>Popis – podle zadaných kritérií popíši věc, osobu nebo zvíře.</w:t>
            </w:r>
          </w:p>
          <w:p w:rsidR="00036530" w:rsidRDefault="00074292" w:rsidP="00483007">
            <w:pPr>
              <w:rPr>
                <w:rFonts w:ascii="Arial" w:hAnsi="Arial" w:cs="Arial"/>
                <w:sz w:val="20"/>
                <w:szCs w:val="20"/>
              </w:rPr>
            </w:pPr>
            <w:r>
              <w:rPr>
                <w:rFonts w:ascii="Arial" w:hAnsi="Arial" w:cs="Arial"/>
                <w:sz w:val="20"/>
                <w:szCs w:val="20"/>
              </w:rPr>
              <w:t xml:space="preserve">Čtu s hlasitým přednesem úryvek </w:t>
            </w:r>
          </w:p>
          <w:p w:rsidR="00074292" w:rsidRDefault="00074292" w:rsidP="00483007">
            <w:pPr>
              <w:rPr>
                <w:rFonts w:ascii="Arial" w:hAnsi="Arial" w:cs="Arial"/>
                <w:sz w:val="20"/>
                <w:szCs w:val="20"/>
              </w:rPr>
            </w:pPr>
            <w:r>
              <w:rPr>
                <w:rFonts w:ascii="Arial" w:hAnsi="Arial" w:cs="Arial"/>
                <w:sz w:val="20"/>
                <w:szCs w:val="20"/>
              </w:rPr>
              <w:t>ze své knihy.</w:t>
            </w:r>
          </w:p>
          <w:p w:rsidR="00EE5D8B" w:rsidRDefault="00C8461C" w:rsidP="00483007">
            <w:pPr>
              <w:rPr>
                <w:rFonts w:ascii="Arial" w:hAnsi="Arial" w:cs="Arial"/>
                <w:sz w:val="20"/>
                <w:szCs w:val="20"/>
              </w:rPr>
            </w:pPr>
            <w:r>
              <w:rPr>
                <w:rFonts w:ascii="Arial" w:hAnsi="Arial" w:cs="Arial"/>
                <w:sz w:val="20"/>
                <w:szCs w:val="20"/>
              </w:rPr>
              <w:t xml:space="preserve">Čtu si ze své knížky – </w:t>
            </w:r>
            <w:r w:rsidR="00FF1034">
              <w:rPr>
                <w:rFonts w:ascii="Arial" w:hAnsi="Arial" w:cs="Arial"/>
                <w:sz w:val="20"/>
                <w:szCs w:val="20"/>
              </w:rPr>
              <w:t xml:space="preserve"> </w:t>
            </w:r>
            <w:r>
              <w:rPr>
                <w:rFonts w:ascii="Arial" w:hAnsi="Arial" w:cs="Arial"/>
                <w:sz w:val="20"/>
                <w:szCs w:val="20"/>
              </w:rPr>
              <w:t>připravuji si zápis do čtenářského deníku.</w:t>
            </w:r>
          </w:p>
          <w:p w:rsidR="00EE5D8B" w:rsidRPr="00B96D85" w:rsidRDefault="00EE5D8B" w:rsidP="00913471">
            <w:pPr>
              <w:rPr>
                <w:rFonts w:ascii="Arial" w:hAnsi="Arial" w:cs="Arial"/>
                <w:sz w:val="20"/>
                <w:szCs w:val="20"/>
              </w:rPr>
            </w:pPr>
          </w:p>
        </w:tc>
        <w:tc>
          <w:tcPr>
            <w:tcW w:w="3119" w:type="dxa"/>
            <w:vMerge w:val="restart"/>
          </w:tcPr>
          <w:p w:rsidR="004E1DE8" w:rsidRDefault="00360732" w:rsidP="00B376B6">
            <w:pPr>
              <w:rPr>
                <w:rFonts w:ascii="Arial" w:hAnsi="Arial" w:cs="Arial"/>
                <w:b/>
                <w:color w:val="943634" w:themeColor="accent2" w:themeShade="BF"/>
                <w:sz w:val="20"/>
                <w:szCs w:val="20"/>
              </w:rPr>
            </w:pPr>
            <w:r>
              <w:rPr>
                <w:rFonts w:ascii="Arial" w:hAnsi="Arial" w:cs="Arial"/>
                <w:b/>
                <w:color w:val="943634" w:themeColor="accent2" w:themeShade="BF"/>
                <w:sz w:val="20"/>
                <w:szCs w:val="20"/>
              </w:rPr>
              <w:t>Pí</w:t>
            </w:r>
            <w:r w:rsidR="00C90CF0">
              <w:rPr>
                <w:rFonts w:ascii="Arial" w:hAnsi="Arial" w:cs="Arial"/>
                <w:b/>
                <w:color w:val="943634" w:themeColor="accent2" w:themeShade="BF"/>
                <w:sz w:val="20"/>
                <w:szCs w:val="20"/>
              </w:rPr>
              <w:t>ši do deníku každý den dvě rozvité věty</w:t>
            </w:r>
            <w:r w:rsidR="004E1DE8">
              <w:rPr>
                <w:rFonts w:ascii="Arial" w:hAnsi="Arial" w:cs="Arial"/>
                <w:b/>
                <w:color w:val="943634" w:themeColor="accent2" w:themeShade="BF"/>
                <w:sz w:val="20"/>
                <w:szCs w:val="20"/>
              </w:rPr>
              <w:t xml:space="preserve">, barevně podtrhnu </w:t>
            </w:r>
            <w:r w:rsidR="00913471">
              <w:rPr>
                <w:rFonts w:ascii="Arial" w:hAnsi="Arial" w:cs="Arial"/>
                <w:b/>
                <w:color w:val="943634" w:themeColor="accent2" w:themeShade="BF"/>
                <w:sz w:val="20"/>
                <w:szCs w:val="20"/>
              </w:rPr>
              <w:t>a rozliším podstatná jména rodu mužského, ženského a středního.</w:t>
            </w:r>
          </w:p>
          <w:p w:rsidR="00360732" w:rsidRPr="00634003" w:rsidRDefault="00913471" w:rsidP="00B376B6">
            <w:pPr>
              <w:rPr>
                <w:rFonts w:ascii="Arial" w:hAnsi="Arial" w:cs="Arial"/>
                <w:b/>
                <w:color w:val="943634" w:themeColor="accent2" w:themeShade="BF"/>
                <w:sz w:val="20"/>
                <w:szCs w:val="20"/>
              </w:rPr>
            </w:pPr>
            <w:r>
              <w:rPr>
                <w:rFonts w:ascii="Arial" w:hAnsi="Arial" w:cs="Arial"/>
                <w:b/>
                <w:color w:val="943634" w:themeColor="accent2" w:themeShade="BF"/>
                <w:sz w:val="20"/>
                <w:szCs w:val="20"/>
              </w:rPr>
              <w:t>Pracuji podle zadání na GC.</w:t>
            </w:r>
          </w:p>
        </w:tc>
        <w:tc>
          <w:tcPr>
            <w:tcW w:w="1417" w:type="dxa"/>
            <w:vMerge w:val="restart"/>
          </w:tcPr>
          <w:p w:rsidR="00534D3F" w:rsidRPr="004A159F" w:rsidRDefault="00D61E5A" w:rsidP="006821EB">
            <w:pPr>
              <w:rPr>
                <w:sz w:val="20"/>
                <w:szCs w:val="20"/>
              </w:rPr>
            </w:pPr>
            <w:r>
              <w:rPr>
                <w:noProof/>
                <w:lang w:eastAsia="cs-CZ"/>
              </w:rPr>
              <w:drawing>
                <wp:anchor distT="0" distB="0" distL="114300" distR="114300" simplePos="0" relativeHeight="251889664" behindDoc="1" locked="0" layoutInCell="1" allowOverlap="1" wp14:anchorId="73426676" wp14:editId="5561BA4C">
                  <wp:simplePos x="0" y="0"/>
                  <wp:positionH relativeFrom="column">
                    <wp:posOffset>4445</wp:posOffset>
                  </wp:positionH>
                  <wp:positionV relativeFrom="paragraph">
                    <wp:posOffset>163195</wp:posOffset>
                  </wp:positionV>
                  <wp:extent cx="777240" cy="777240"/>
                  <wp:effectExtent l="0" t="0" r="3810" b="3810"/>
                  <wp:wrapTight wrapText="bothSides">
                    <wp:wrapPolygon edited="0">
                      <wp:start x="0" y="0"/>
                      <wp:lineTo x="0" y="21176"/>
                      <wp:lineTo x="21176" y="21176"/>
                      <wp:lineTo x="21176" y="0"/>
                      <wp:lineTo x="0" y="0"/>
                    </wp:wrapPolygon>
                  </wp:wrapTight>
                  <wp:docPr id="22" name="obrázek 4" descr="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d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3286" w:rsidRPr="000E6046" w:rsidTr="00B64F38">
        <w:trPr>
          <w:trHeight w:val="687"/>
        </w:trPr>
        <w:tc>
          <w:tcPr>
            <w:tcW w:w="1980" w:type="dxa"/>
            <w:vMerge/>
          </w:tcPr>
          <w:p w:rsidR="009D3286" w:rsidRDefault="009D3286" w:rsidP="0044701D">
            <w:pPr>
              <w:jc w:val="center"/>
              <w:rPr>
                <w:noProof/>
                <w:lang w:eastAsia="cs-CZ"/>
              </w:rPr>
            </w:pPr>
          </w:p>
        </w:tc>
        <w:tc>
          <w:tcPr>
            <w:tcW w:w="3685" w:type="dxa"/>
            <w:vMerge/>
          </w:tcPr>
          <w:p w:rsidR="009D3286" w:rsidRPr="005B4C81" w:rsidRDefault="009D3286" w:rsidP="000E6046">
            <w:pPr>
              <w:jc w:val="center"/>
              <w:rPr>
                <w:sz w:val="24"/>
                <w:szCs w:val="24"/>
              </w:rPr>
            </w:pPr>
          </w:p>
        </w:tc>
        <w:tc>
          <w:tcPr>
            <w:tcW w:w="3119" w:type="dxa"/>
            <w:vMerge/>
          </w:tcPr>
          <w:p w:rsidR="009D3286" w:rsidRPr="005B4C81" w:rsidRDefault="009D3286" w:rsidP="000E6046">
            <w:pPr>
              <w:jc w:val="center"/>
              <w:rPr>
                <w:sz w:val="24"/>
                <w:szCs w:val="24"/>
              </w:rPr>
            </w:pPr>
          </w:p>
        </w:tc>
        <w:tc>
          <w:tcPr>
            <w:tcW w:w="1417" w:type="dxa"/>
            <w:vMerge/>
          </w:tcPr>
          <w:p w:rsidR="009D3286" w:rsidRPr="005B4C81" w:rsidRDefault="009D3286" w:rsidP="000E6046">
            <w:pPr>
              <w:jc w:val="center"/>
              <w:rPr>
                <w:sz w:val="24"/>
                <w:szCs w:val="24"/>
              </w:rPr>
            </w:pPr>
          </w:p>
        </w:tc>
      </w:tr>
      <w:tr w:rsidR="009D3286" w:rsidRPr="000E6046" w:rsidTr="00B64F38">
        <w:trPr>
          <w:trHeight w:val="269"/>
        </w:trPr>
        <w:tc>
          <w:tcPr>
            <w:tcW w:w="1980" w:type="dxa"/>
            <w:vMerge/>
          </w:tcPr>
          <w:p w:rsidR="009D3286" w:rsidRDefault="009D3286" w:rsidP="0044701D">
            <w:pPr>
              <w:jc w:val="center"/>
              <w:rPr>
                <w:noProof/>
                <w:lang w:eastAsia="cs-CZ"/>
              </w:rPr>
            </w:pPr>
          </w:p>
        </w:tc>
        <w:tc>
          <w:tcPr>
            <w:tcW w:w="3685" w:type="dxa"/>
            <w:vMerge/>
          </w:tcPr>
          <w:p w:rsidR="009D3286" w:rsidRPr="005B4C81" w:rsidRDefault="009D3286" w:rsidP="000E6046">
            <w:pPr>
              <w:jc w:val="center"/>
              <w:rPr>
                <w:sz w:val="24"/>
                <w:szCs w:val="24"/>
              </w:rPr>
            </w:pPr>
          </w:p>
        </w:tc>
        <w:tc>
          <w:tcPr>
            <w:tcW w:w="3119" w:type="dxa"/>
            <w:vMerge/>
          </w:tcPr>
          <w:p w:rsidR="009D3286" w:rsidRPr="005B4C81" w:rsidRDefault="009D3286" w:rsidP="000E6046">
            <w:pPr>
              <w:jc w:val="center"/>
              <w:rPr>
                <w:sz w:val="24"/>
                <w:szCs w:val="24"/>
              </w:rPr>
            </w:pPr>
          </w:p>
        </w:tc>
        <w:tc>
          <w:tcPr>
            <w:tcW w:w="1417" w:type="dxa"/>
            <w:vMerge/>
          </w:tcPr>
          <w:p w:rsidR="009D3286" w:rsidRPr="005B4C81" w:rsidRDefault="009D3286" w:rsidP="000E6046">
            <w:pPr>
              <w:jc w:val="center"/>
              <w:rPr>
                <w:sz w:val="24"/>
                <w:szCs w:val="24"/>
              </w:rPr>
            </w:pPr>
          </w:p>
        </w:tc>
      </w:tr>
      <w:tr w:rsidR="009D3286" w:rsidRPr="000E6046" w:rsidTr="00B64F38">
        <w:trPr>
          <w:trHeight w:val="861"/>
        </w:trPr>
        <w:tc>
          <w:tcPr>
            <w:tcW w:w="1980" w:type="dxa"/>
            <w:vMerge w:val="restart"/>
          </w:tcPr>
          <w:p w:rsidR="00187E95" w:rsidRDefault="00187E95" w:rsidP="0044701D">
            <w:pPr>
              <w:jc w:val="center"/>
              <w:rPr>
                <w:rFonts w:ascii="Comic Sans MS" w:hAnsi="Comic Sans MS"/>
                <w:b/>
                <w:sz w:val="20"/>
                <w:szCs w:val="20"/>
              </w:rPr>
            </w:pPr>
            <w:r>
              <w:rPr>
                <w:noProof/>
                <w:lang w:eastAsia="cs-CZ"/>
              </w:rPr>
              <w:drawing>
                <wp:anchor distT="0" distB="0" distL="114300" distR="114300" simplePos="0" relativeHeight="251873280" behindDoc="1" locked="0" layoutInCell="1" allowOverlap="1" wp14:anchorId="2134E913" wp14:editId="05DE5439">
                  <wp:simplePos x="0" y="0"/>
                  <wp:positionH relativeFrom="column">
                    <wp:posOffset>-71755</wp:posOffset>
                  </wp:positionH>
                  <wp:positionV relativeFrom="paragraph">
                    <wp:posOffset>-29845</wp:posOffset>
                  </wp:positionV>
                  <wp:extent cx="1218572" cy="796571"/>
                  <wp:effectExtent l="0" t="0" r="635" b="3810"/>
                  <wp:wrapNone/>
                  <wp:docPr id="8" name="obrázek 2" descr="VÃ½sledek obrÃ¡zku pro matem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ek obrÃ¡zku pro matematika"/>
                          <pic:cNvPicPr>
                            <a:picLocks noChangeAspect="1" noChangeArrowheads="1"/>
                          </pic:cNvPicPr>
                        </pic:nvPicPr>
                        <pic:blipFill>
                          <a:blip r:embed="rId12" cstate="print">
                            <a:duotone>
                              <a:prstClr val="black"/>
                              <a:schemeClr val="accent1">
                                <a:tint val="45000"/>
                                <a:satMod val="400000"/>
                              </a:schemeClr>
                            </a:duotone>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8572" cy="79657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D3286" w:rsidRDefault="00EE5D8B" w:rsidP="00EE5D8B">
            <w:pPr>
              <w:tabs>
                <w:tab w:val="left" w:pos="252"/>
              </w:tabs>
              <w:rPr>
                <w:rFonts w:ascii="Comic Sans MS" w:hAnsi="Comic Sans MS"/>
                <w:b/>
                <w:sz w:val="20"/>
                <w:szCs w:val="20"/>
              </w:rPr>
            </w:pPr>
            <w:r>
              <w:rPr>
                <w:rFonts w:ascii="Comic Sans MS" w:hAnsi="Comic Sans MS"/>
                <w:b/>
                <w:sz w:val="20"/>
                <w:szCs w:val="20"/>
              </w:rPr>
              <w:tab/>
            </w:r>
            <w:r w:rsidR="009D3286" w:rsidRPr="00274BFD">
              <w:rPr>
                <w:rFonts w:ascii="Comic Sans MS" w:hAnsi="Comic Sans MS"/>
                <w:b/>
                <w:sz w:val="20"/>
                <w:szCs w:val="20"/>
              </w:rPr>
              <w:t>MATEMATIKA</w:t>
            </w:r>
          </w:p>
          <w:p w:rsidR="00EF3E2F" w:rsidRPr="00BC14A7" w:rsidRDefault="00A574EA" w:rsidP="0044701D">
            <w:pPr>
              <w:jc w:val="center"/>
              <w:rPr>
                <w:sz w:val="24"/>
                <w:szCs w:val="24"/>
              </w:rPr>
            </w:pPr>
            <w:r>
              <w:rPr>
                <w:noProof/>
                <w:lang w:eastAsia="cs-CZ"/>
              </w:rPr>
              <w:drawing>
                <wp:anchor distT="0" distB="0" distL="114300" distR="114300" simplePos="0" relativeHeight="251890688" behindDoc="1" locked="0" layoutInCell="1" allowOverlap="1" wp14:anchorId="3D51CBC6" wp14:editId="06034632">
                  <wp:simplePos x="0" y="0"/>
                  <wp:positionH relativeFrom="column">
                    <wp:posOffset>309245</wp:posOffset>
                  </wp:positionH>
                  <wp:positionV relativeFrom="paragraph">
                    <wp:posOffset>377825</wp:posOffset>
                  </wp:positionV>
                  <wp:extent cx="548640" cy="492760"/>
                  <wp:effectExtent l="0" t="0" r="3810" b="2540"/>
                  <wp:wrapTight wrapText="bothSides">
                    <wp:wrapPolygon edited="0">
                      <wp:start x="0" y="0"/>
                      <wp:lineTo x="0" y="20876"/>
                      <wp:lineTo x="21000" y="20876"/>
                      <wp:lineTo x="21000" y="0"/>
                      <wp:lineTo x="0" y="0"/>
                    </wp:wrapPolygon>
                  </wp:wrapTight>
                  <wp:docPr id="1" name="Obrázek 1" descr="kreslený stolní počítač Clipart | +1 566 198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lený stolní počítač Clipart | +1 566 198 klipar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E2F">
              <w:rPr>
                <w:rFonts w:ascii="Comic Sans MS" w:hAnsi="Comic Sans MS"/>
                <w:b/>
                <w:sz w:val="20"/>
                <w:szCs w:val="20"/>
              </w:rPr>
              <w:t>INFORMATIKA</w:t>
            </w:r>
          </w:p>
        </w:tc>
        <w:tc>
          <w:tcPr>
            <w:tcW w:w="3685" w:type="dxa"/>
            <w:vMerge w:val="restart"/>
          </w:tcPr>
          <w:p w:rsidR="00685540" w:rsidRDefault="00074292" w:rsidP="00360732">
            <w:pPr>
              <w:rPr>
                <w:rFonts w:ascii="Arial" w:hAnsi="Arial" w:cs="Arial"/>
                <w:b/>
                <w:sz w:val="20"/>
                <w:szCs w:val="20"/>
              </w:rPr>
            </w:pPr>
            <w:r>
              <w:rPr>
                <w:rFonts w:ascii="Arial" w:hAnsi="Arial" w:cs="Arial"/>
                <w:b/>
                <w:sz w:val="20"/>
                <w:szCs w:val="20"/>
              </w:rPr>
              <w:t xml:space="preserve">Řeším slovní úlohy svých spolužáků. </w:t>
            </w:r>
            <w:r w:rsidR="00036530">
              <w:rPr>
                <w:rFonts w:ascii="Arial" w:hAnsi="Arial" w:cs="Arial"/>
                <w:b/>
                <w:sz w:val="20"/>
                <w:szCs w:val="20"/>
              </w:rPr>
              <w:t xml:space="preserve"> </w:t>
            </w:r>
          </w:p>
          <w:p w:rsidR="00685540" w:rsidRDefault="00685540" w:rsidP="00360732">
            <w:pPr>
              <w:rPr>
                <w:rFonts w:ascii="Arial" w:hAnsi="Arial" w:cs="Arial"/>
                <w:b/>
                <w:sz w:val="20"/>
                <w:szCs w:val="20"/>
              </w:rPr>
            </w:pPr>
          </w:p>
          <w:p w:rsidR="00F01C5A" w:rsidRDefault="00F01C5A" w:rsidP="00360732">
            <w:pPr>
              <w:rPr>
                <w:rFonts w:ascii="Arial" w:hAnsi="Arial" w:cs="Arial"/>
                <w:b/>
                <w:sz w:val="20"/>
                <w:szCs w:val="20"/>
              </w:rPr>
            </w:pPr>
            <w:r>
              <w:rPr>
                <w:rFonts w:ascii="Arial" w:hAnsi="Arial" w:cs="Arial"/>
                <w:b/>
                <w:sz w:val="20"/>
                <w:szCs w:val="20"/>
              </w:rPr>
              <w:t xml:space="preserve">Informatika: </w:t>
            </w:r>
          </w:p>
          <w:p w:rsidR="00D93D8A" w:rsidRDefault="00D93D8A" w:rsidP="00360732">
            <w:pPr>
              <w:rPr>
                <w:rFonts w:ascii="Arial" w:hAnsi="Arial" w:cs="Arial"/>
                <w:b/>
                <w:sz w:val="20"/>
                <w:szCs w:val="20"/>
              </w:rPr>
            </w:pPr>
            <w:r>
              <w:rPr>
                <w:rFonts w:ascii="Arial" w:hAnsi="Arial" w:cs="Arial"/>
                <w:b/>
                <w:sz w:val="20"/>
                <w:szCs w:val="20"/>
              </w:rPr>
              <w:t>Sleduji hodnocení na škole on-line.</w:t>
            </w:r>
          </w:p>
          <w:p w:rsidR="00F01C5A" w:rsidRPr="00F12092" w:rsidRDefault="00F01C5A" w:rsidP="00360732">
            <w:pPr>
              <w:rPr>
                <w:rFonts w:ascii="Arial" w:hAnsi="Arial" w:cs="Arial"/>
                <w:b/>
                <w:sz w:val="20"/>
                <w:szCs w:val="20"/>
              </w:rPr>
            </w:pPr>
            <w:r>
              <w:rPr>
                <w:rFonts w:ascii="Arial" w:hAnsi="Arial" w:cs="Arial"/>
                <w:b/>
                <w:sz w:val="20"/>
                <w:szCs w:val="20"/>
              </w:rPr>
              <w:t xml:space="preserve"> </w:t>
            </w:r>
          </w:p>
        </w:tc>
        <w:tc>
          <w:tcPr>
            <w:tcW w:w="3119" w:type="dxa"/>
            <w:vMerge w:val="restart"/>
          </w:tcPr>
          <w:p w:rsidR="00CA283B" w:rsidRDefault="00D93D8A" w:rsidP="00A354F7">
            <w:pPr>
              <w:rPr>
                <w:rFonts w:ascii="Arial" w:hAnsi="Arial" w:cs="Arial"/>
                <w:b/>
                <w:color w:val="365F91" w:themeColor="accent1" w:themeShade="BF"/>
                <w:sz w:val="20"/>
                <w:szCs w:val="20"/>
              </w:rPr>
            </w:pPr>
            <w:r w:rsidRPr="000A13A7">
              <w:rPr>
                <w:rFonts w:ascii="Arial" w:hAnsi="Arial" w:cs="Arial"/>
                <w:b/>
                <w:color w:val="365F91" w:themeColor="accent1" w:themeShade="BF"/>
                <w:sz w:val="20"/>
                <w:szCs w:val="20"/>
              </w:rPr>
              <w:t>Procvičuji si početní úlohy</w:t>
            </w:r>
          </w:p>
          <w:p w:rsidR="00F31D0B" w:rsidRPr="000A13A7" w:rsidRDefault="00D93D8A" w:rsidP="00A354F7">
            <w:pPr>
              <w:rPr>
                <w:rFonts w:ascii="Arial" w:hAnsi="Arial" w:cs="Arial"/>
                <w:b/>
                <w:color w:val="365F91" w:themeColor="accent1" w:themeShade="BF"/>
                <w:sz w:val="20"/>
                <w:szCs w:val="20"/>
              </w:rPr>
            </w:pPr>
            <w:r w:rsidRPr="000A13A7">
              <w:rPr>
                <w:rFonts w:ascii="Arial" w:hAnsi="Arial" w:cs="Arial"/>
                <w:b/>
                <w:color w:val="365F91" w:themeColor="accent1" w:themeShade="BF"/>
                <w:sz w:val="20"/>
                <w:szCs w:val="20"/>
              </w:rPr>
              <w:t>na webových portálech, kde mám účty nebo, které najdu v doporučení na GC.</w:t>
            </w:r>
          </w:p>
          <w:p w:rsidR="00D93D8A" w:rsidRPr="00224E4C" w:rsidRDefault="00D93D8A" w:rsidP="00A354F7">
            <w:pPr>
              <w:rPr>
                <w:rFonts w:ascii="Arial" w:hAnsi="Arial" w:cs="Arial"/>
                <w:b/>
                <w:color w:val="365F91" w:themeColor="accent1" w:themeShade="BF"/>
                <w:sz w:val="18"/>
                <w:szCs w:val="18"/>
              </w:rPr>
            </w:pPr>
            <w:r w:rsidRPr="000A13A7">
              <w:rPr>
                <w:rFonts w:ascii="Arial" w:hAnsi="Arial" w:cs="Arial"/>
                <w:b/>
                <w:color w:val="365F91" w:themeColor="accent1" w:themeShade="BF"/>
                <w:sz w:val="20"/>
                <w:szCs w:val="20"/>
              </w:rPr>
              <w:t>Pracuji podle zadání na GC.</w:t>
            </w:r>
          </w:p>
        </w:tc>
        <w:tc>
          <w:tcPr>
            <w:tcW w:w="1417" w:type="dxa"/>
            <w:vMerge w:val="restart"/>
          </w:tcPr>
          <w:p w:rsidR="0094002E" w:rsidRPr="00484009" w:rsidRDefault="00EF3E2F" w:rsidP="0022547D">
            <w:pPr>
              <w:rPr>
                <w:sz w:val="20"/>
                <w:szCs w:val="20"/>
              </w:rPr>
            </w:pPr>
            <w:r>
              <w:rPr>
                <w:noProof/>
                <w:lang w:eastAsia="cs-CZ"/>
              </w:rPr>
              <w:drawing>
                <wp:anchor distT="0" distB="0" distL="114300" distR="114300" simplePos="0" relativeHeight="251887616" behindDoc="1" locked="0" layoutInCell="1" allowOverlap="1" wp14:anchorId="46A8A8C8" wp14:editId="4F5FD879">
                  <wp:simplePos x="0" y="0"/>
                  <wp:positionH relativeFrom="column">
                    <wp:posOffset>4445</wp:posOffset>
                  </wp:positionH>
                  <wp:positionV relativeFrom="paragraph">
                    <wp:posOffset>118745</wp:posOffset>
                  </wp:positionV>
                  <wp:extent cx="777240" cy="777240"/>
                  <wp:effectExtent l="0" t="0" r="3810" b="3810"/>
                  <wp:wrapTight wrapText="bothSides">
                    <wp:wrapPolygon edited="0">
                      <wp:start x="0" y="0"/>
                      <wp:lineTo x="0" y="21176"/>
                      <wp:lineTo x="21176" y="21176"/>
                      <wp:lineTo x="21176" y="0"/>
                      <wp:lineTo x="0" y="0"/>
                    </wp:wrapPolygon>
                  </wp:wrapTight>
                  <wp:docPr id="20" name="obrázek 4" descr="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d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3286" w:rsidRPr="000E6046" w:rsidTr="006000AF">
        <w:trPr>
          <w:trHeight w:val="514"/>
        </w:trPr>
        <w:tc>
          <w:tcPr>
            <w:tcW w:w="1980" w:type="dxa"/>
            <w:vMerge/>
          </w:tcPr>
          <w:p w:rsidR="009D3286" w:rsidRDefault="009D3286" w:rsidP="0044701D">
            <w:pPr>
              <w:jc w:val="center"/>
              <w:rPr>
                <w:noProof/>
                <w:lang w:eastAsia="cs-CZ"/>
              </w:rPr>
            </w:pPr>
          </w:p>
        </w:tc>
        <w:tc>
          <w:tcPr>
            <w:tcW w:w="3685" w:type="dxa"/>
            <w:vMerge/>
          </w:tcPr>
          <w:p w:rsidR="009D3286" w:rsidRPr="005B4C81" w:rsidRDefault="009D3286" w:rsidP="000E6046">
            <w:pPr>
              <w:jc w:val="center"/>
              <w:rPr>
                <w:sz w:val="24"/>
                <w:szCs w:val="24"/>
              </w:rPr>
            </w:pPr>
          </w:p>
        </w:tc>
        <w:tc>
          <w:tcPr>
            <w:tcW w:w="3119" w:type="dxa"/>
            <w:vMerge/>
          </w:tcPr>
          <w:p w:rsidR="009D3286" w:rsidRPr="005B4C81" w:rsidRDefault="009D3286" w:rsidP="000E6046">
            <w:pPr>
              <w:jc w:val="center"/>
              <w:rPr>
                <w:sz w:val="24"/>
                <w:szCs w:val="24"/>
              </w:rPr>
            </w:pPr>
          </w:p>
        </w:tc>
        <w:tc>
          <w:tcPr>
            <w:tcW w:w="1417" w:type="dxa"/>
            <w:vMerge/>
          </w:tcPr>
          <w:p w:rsidR="009D3286" w:rsidRPr="005B4C81" w:rsidRDefault="009D3286" w:rsidP="000E6046">
            <w:pPr>
              <w:jc w:val="center"/>
              <w:rPr>
                <w:sz w:val="24"/>
                <w:szCs w:val="24"/>
              </w:rPr>
            </w:pPr>
          </w:p>
        </w:tc>
      </w:tr>
      <w:tr w:rsidR="009D3286" w:rsidRPr="000E6046" w:rsidTr="00B64F38">
        <w:trPr>
          <w:trHeight w:val="587"/>
        </w:trPr>
        <w:tc>
          <w:tcPr>
            <w:tcW w:w="1980" w:type="dxa"/>
            <w:vMerge w:val="restart"/>
          </w:tcPr>
          <w:p w:rsidR="00766FD8" w:rsidRDefault="00766FD8" w:rsidP="0044701D">
            <w:pPr>
              <w:tabs>
                <w:tab w:val="center" w:pos="1043"/>
                <w:tab w:val="right" w:pos="2087"/>
              </w:tabs>
              <w:jc w:val="center"/>
              <w:rPr>
                <w:rFonts w:ascii="Comic Sans MS" w:hAnsi="Comic Sans MS"/>
                <w:b/>
                <w:sz w:val="20"/>
                <w:szCs w:val="20"/>
              </w:rPr>
            </w:pPr>
            <w:r>
              <w:rPr>
                <w:noProof/>
                <w:lang w:eastAsia="cs-CZ"/>
              </w:rPr>
              <w:drawing>
                <wp:anchor distT="0" distB="0" distL="114300" distR="114300" simplePos="0" relativeHeight="251874304" behindDoc="1" locked="0" layoutInCell="1" allowOverlap="1" wp14:anchorId="2B006F4D" wp14:editId="4ABAB28A">
                  <wp:simplePos x="0" y="0"/>
                  <wp:positionH relativeFrom="column">
                    <wp:posOffset>-26035</wp:posOffset>
                  </wp:positionH>
                  <wp:positionV relativeFrom="paragraph">
                    <wp:posOffset>9525</wp:posOffset>
                  </wp:positionV>
                  <wp:extent cx="1188720" cy="892077"/>
                  <wp:effectExtent l="0" t="0" r="0" b="3810"/>
                  <wp:wrapNone/>
                  <wp:docPr id="9" name="obrázek 4" descr="VÃ½sledek obrÃ¡zku pro pÅÃ­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Ã½sledek obrÃ¡zku pro pÅÃ­roda"/>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8720" cy="89207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66FD8" w:rsidRDefault="00766FD8" w:rsidP="0044701D">
            <w:pPr>
              <w:tabs>
                <w:tab w:val="center" w:pos="1043"/>
                <w:tab w:val="right" w:pos="2087"/>
              </w:tabs>
              <w:jc w:val="center"/>
              <w:rPr>
                <w:rFonts w:ascii="Comic Sans MS" w:hAnsi="Comic Sans MS"/>
                <w:b/>
                <w:sz w:val="20"/>
                <w:szCs w:val="20"/>
              </w:rPr>
            </w:pPr>
          </w:p>
          <w:p w:rsidR="009D3286" w:rsidRPr="00BC14A7" w:rsidRDefault="00EE5D10" w:rsidP="0044701D">
            <w:pPr>
              <w:tabs>
                <w:tab w:val="center" w:pos="1043"/>
                <w:tab w:val="right" w:pos="2087"/>
              </w:tabs>
              <w:jc w:val="center"/>
              <w:rPr>
                <w:rFonts w:ascii="Comic Sans MS" w:hAnsi="Comic Sans MS"/>
                <w:sz w:val="24"/>
                <w:szCs w:val="24"/>
              </w:rPr>
            </w:pPr>
            <w:r>
              <w:rPr>
                <w:rFonts w:ascii="Comic Sans MS" w:hAnsi="Comic Sans MS"/>
                <w:b/>
                <w:sz w:val="20"/>
                <w:szCs w:val="20"/>
              </w:rPr>
              <w:t>PŘÍRODNÍ</w:t>
            </w:r>
            <w:r w:rsidR="0044701D">
              <w:rPr>
                <w:rFonts w:ascii="Comic Sans MS" w:hAnsi="Comic Sans MS"/>
                <w:b/>
                <w:sz w:val="20"/>
                <w:szCs w:val="20"/>
              </w:rPr>
              <w:t xml:space="preserve"> </w:t>
            </w:r>
            <w:r>
              <w:rPr>
                <w:rFonts w:ascii="Comic Sans MS" w:hAnsi="Comic Sans MS"/>
                <w:b/>
                <w:sz w:val="20"/>
                <w:szCs w:val="20"/>
              </w:rPr>
              <w:t>VĚDY</w:t>
            </w:r>
          </w:p>
        </w:tc>
        <w:tc>
          <w:tcPr>
            <w:tcW w:w="3685" w:type="dxa"/>
            <w:vMerge w:val="restart"/>
          </w:tcPr>
          <w:p w:rsidR="00360732" w:rsidRDefault="0087374C" w:rsidP="00D61E5A">
            <w:pPr>
              <w:rPr>
                <w:rFonts w:ascii="Arial" w:hAnsi="Arial" w:cs="Arial"/>
                <w:sz w:val="20"/>
                <w:szCs w:val="20"/>
              </w:rPr>
            </w:pPr>
            <w:r>
              <w:rPr>
                <w:rFonts w:ascii="Arial" w:hAnsi="Arial" w:cs="Arial"/>
                <w:sz w:val="20"/>
                <w:szCs w:val="20"/>
              </w:rPr>
              <w:t>.</w:t>
            </w:r>
            <w:r w:rsidR="00036530">
              <w:rPr>
                <w:rFonts w:ascii="Arial" w:hAnsi="Arial" w:cs="Arial"/>
                <w:sz w:val="20"/>
                <w:szCs w:val="20"/>
              </w:rPr>
              <w:t>Užívám si pololetní prázdniny, chodím ven do přírody a sportuji.</w:t>
            </w:r>
          </w:p>
          <w:p w:rsidR="00360732" w:rsidRPr="004F5712" w:rsidRDefault="00360732" w:rsidP="00D61E5A">
            <w:pPr>
              <w:rPr>
                <w:rFonts w:ascii="Arial" w:hAnsi="Arial" w:cs="Arial"/>
                <w:sz w:val="20"/>
                <w:szCs w:val="20"/>
              </w:rPr>
            </w:pPr>
          </w:p>
        </w:tc>
        <w:tc>
          <w:tcPr>
            <w:tcW w:w="3119" w:type="dxa"/>
            <w:vMerge w:val="restart"/>
          </w:tcPr>
          <w:p w:rsidR="005A29D7" w:rsidRPr="000A13A7" w:rsidRDefault="005A29D7" w:rsidP="00A574EA">
            <w:pPr>
              <w:rPr>
                <w:rFonts w:ascii="Arial" w:hAnsi="Arial" w:cs="Arial"/>
                <w:b/>
                <w:color w:val="00B050"/>
                <w:sz w:val="20"/>
                <w:szCs w:val="20"/>
              </w:rPr>
            </w:pPr>
            <w:r w:rsidRPr="000A13A7">
              <w:rPr>
                <w:rFonts w:ascii="Arial" w:hAnsi="Arial" w:cs="Arial"/>
                <w:b/>
                <w:color w:val="00B050"/>
                <w:sz w:val="20"/>
                <w:szCs w:val="20"/>
              </w:rPr>
              <w:t>Procvičuji si podle kódů v PS na www.skolasnadhledem.cz</w:t>
            </w:r>
          </w:p>
          <w:p w:rsidR="008E2BC9" w:rsidRPr="00235AA8" w:rsidRDefault="008E2BC9" w:rsidP="00360732">
            <w:pPr>
              <w:rPr>
                <w:rFonts w:ascii="Arial" w:hAnsi="Arial" w:cs="Arial"/>
                <w:b/>
                <w:color w:val="00B050"/>
                <w:sz w:val="20"/>
                <w:szCs w:val="20"/>
              </w:rPr>
            </w:pPr>
          </w:p>
        </w:tc>
        <w:tc>
          <w:tcPr>
            <w:tcW w:w="1417" w:type="dxa"/>
            <w:vMerge w:val="restart"/>
          </w:tcPr>
          <w:p w:rsidR="00F84285" w:rsidRPr="00BB56D7" w:rsidRDefault="00EF3E2F" w:rsidP="00C84874">
            <w:pPr>
              <w:rPr>
                <w:sz w:val="20"/>
                <w:szCs w:val="20"/>
              </w:rPr>
            </w:pPr>
            <w:r>
              <w:rPr>
                <w:noProof/>
                <w:lang w:eastAsia="cs-CZ"/>
              </w:rPr>
              <w:drawing>
                <wp:anchor distT="0" distB="0" distL="114300" distR="114300" simplePos="0" relativeHeight="251885568" behindDoc="1" locked="0" layoutInCell="1" allowOverlap="1" wp14:anchorId="7760429A" wp14:editId="42E8126B">
                  <wp:simplePos x="0" y="0"/>
                  <wp:positionH relativeFrom="column">
                    <wp:posOffset>-3175</wp:posOffset>
                  </wp:positionH>
                  <wp:positionV relativeFrom="paragraph">
                    <wp:posOffset>62865</wp:posOffset>
                  </wp:positionV>
                  <wp:extent cx="685800" cy="685800"/>
                  <wp:effectExtent l="0" t="0" r="0" b="0"/>
                  <wp:wrapTight wrapText="bothSides">
                    <wp:wrapPolygon edited="0">
                      <wp:start x="0" y="0"/>
                      <wp:lineTo x="0" y="21000"/>
                      <wp:lineTo x="21000" y="21000"/>
                      <wp:lineTo x="21000" y="0"/>
                      <wp:lineTo x="0" y="0"/>
                    </wp:wrapPolygon>
                  </wp:wrapTight>
                  <wp:docPr id="19" name="obrázek 4" descr="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d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3286" w:rsidRPr="000E6046" w:rsidTr="00B95A9D">
        <w:trPr>
          <w:trHeight w:val="774"/>
        </w:trPr>
        <w:tc>
          <w:tcPr>
            <w:tcW w:w="1980" w:type="dxa"/>
            <w:vMerge/>
          </w:tcPr>
          <w:p w:rsidR="009D3286" w:rsidRDefault="009D3286" w:rsidP="0044701D">
            <w:pPr>
              <w:tabs>
                <w:tab w:val="center" w:pos="1043"/>
                <w:tab w:val="right" w:pos="2087"/>
              </w:tabs>
              <w:jc w:val="center"/>
              <w:rPr>
                <w:noProof/>
                <w:lang w:eastAsia="cs-CZ"/>
              </w:rPr>
            </w:pPr>
          </w:p>
        </w:tc>
        <w:tc>
          <w:tcPr>
            <w:tcW w:w="3685" w:type="dxa"/>
            <w:vMerge/>
          </w:tcPr>
          <w:p w:rsidR="009D3286" w:rsidRPr="007950C2" w:rsidRDefault="009D3286" w:rsidP="000E6046">
            <w:pPr>
              <w:jc w:val="center"/>
              <w:rPr>
                <w:rFonts w:ascii="Arial" w:hAnsi="Arial" w:cs="Arial"/>
                <w:sz w:val="24"/>
                <w:szCs w:val="24"/>
              </w:rPr>
            </w:pPr>
          </w:p>
        </w:tc>
        <w:tc>
          <w:tcPr>
            <w:tcW w:w="3119" w:type="dxa"/>
            <w:vMerge/>
          </w:tcPr>
          <w:p w:rsidR="009D3286" w:rsidRPr="005B4C81" w:rsidRDefault="009D3286" w:rsidP="000E6046">
            <w:pPr>
              <w:jc w:val="center"/>
              <w:rPr>
                <w:sz w:val="24"/>
                <w:szCs w:val="24"/>
              </w:rPr>
            </w:pPr>
          </w:p>
        </w:tc>
        <w:tc>
          <w:tcPr>
            <w:tcW w:w="1417" w:type="dxa"/>
            <w:vMerge/>
          </w:tcPr>
          <w:p w:rsidR="009D3286" w:rsidRPr="005B4C81" w:rsidRDefault="009D3286" w:rsidP="000E6046">
            <w:pPr>
              <w:jc w:val="center"/>
              <w:rPr>
                <w:sz w:val="24"/>
                <w:szCs w:val="24"/>
              </w:rPr>
            </w:pPr>
          </w:p>
        </w:tc>
      </w:tr>
      <w:tr w:rsidR="009D3286" w:rsidRPr="000E6046" w:rsidTr="00B64F38">
        <w:trPr>
          <w:trHeight w:val="1408"/>
        </w:trPr>
        <w:tc>
          <w:tcPr>
            <w:tcW w:w="1980" w:type="dxa"/>
          </w:tcPr>
          <w:p w:rsidR="00766FD8" w:rsidRDefault="00AE5CAD" w:rsidP="0044701D">
            <w:pPr>
              <w:jc w:val="center"/>
              <w:rPr>
                <w:rFonts w:ascii="Comic Sans MS" w:hAnsi="Comic Sans MS"/>
                <w:b/>
                <w:noProof/>
                <w:sz w:val="20"/>
                <w:szCs w:val="20"/>
                <w:lang w:eastAsia="cs-CZ"/>
              </w:rPr>
            </w:pPr>
            <w:r>
              <w:rPr>
                <w:noProof/>
                <w:lang w:eastAsia="cs-CZ"/>
              </w:rPr>
              <w:drawing>
                <wp:anchor distT="0" distB="0" distL="114300" distR="114300" simplePos="0" relativeHeight="251875328" behindDoc="1" locked="0" layoutInCell="1" allowOverlap="1" wp14:anchorId="5C17721B" wp14:editId="0A814A7B">
                  <wp:simplePos x="0" y="0"/>
                  <wp:positionH relativeFrom="column">
                    <wp:posOffset>31750</wp:posOffset>
                  </wp:positionH>
                  <wp:positionV relativeFrom="paragraph">
                    <wp:posOffset>48260</wp:posOffset>
                  </wp:positionV>
                  <wp:extent cx="1095484" cy="822720"/>
                  <wp:effectExtent l="0" t="0" r="0" b="0"/>
                  <wp:wrapNone/>
                  <wp:docPr id="10" name="obrázek 5" descr="https://img.radio.cz/3BTT5nEtA7-BlQUF1_oV_W07EzM=/fit-in/620x620/1285066618__pictures/r/grafik/svaty_vac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adio.cz/3BTT5nEtA7-BlQUF1_oV_W07EzM=/fit-in/620x620/1285066618__pictures/r/grafik/svaty_vaclav.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r="40187"/>
                          <a:stretch/>
                        </pic:blipFill>
                        <pic:spPr bwMode="auto">
                          <a:xfrm>
                            <a:off x="0" y="0"/>
                            <a:ext cx="1095484" cy="822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6FD8" w:rsidRDefault="00766FD8" w:rsidP="0044701D">
            <w:pPr>
              <w:jc w:val="center"/>
              <w:rPr>
                <w:rFonts w:ascii="Comic Sans MS" w:hAnsi="Comic Sans MS"/>
                <w:b/>
                <w:noProof/>
                <w:sz w:val="20"/>
                <w:szCs w:val="20"/>
                <w:lang w:eastAsia="cs-CZ"/>
              </w:rPr>
            </w:pPr>
          </w:p>
          <w:p w:rsidR="009D3286" w:rsidRPr="0005151A" w:rsidRDefault="00EE5D10" w:rsidP="0044701D">
            <w:pPr>
              <w:jc w:val="center"/>
              <w:rPr>
                <w:rFonts w:ascii="Comic Sans MS" w:hAnsi="Comic Sans MS"/>
                <w:b/>
                <w:noProof/>
                <w:sz w:val="20"/>
                <w:szCs w:val="20"/>
                <w:lang w:eastAsia="cs-CZ"/>
              </w:rPr>
            </w:pPr>
            <w:r>
              <w:rPr>
                <w:rFonts w:ascii="Comic Sans MS" w:hAnsi="Comic Sans MS"/>
                <w:b/>
                <w:noProof/>
                <w:sz w:val="20"/>
                <w:szCs w:val="20"/>
                <w:lang w:eastAsia="cs-CZ"/>
              </w:rPr>
              <w:t>SPOLEČENSKÉ        VĚDY</w:t>
            </w:r>
          </w:p>
          <w:p w:rsidR="009D3286" w:rsidRPr="00905CE7" w:rsidRDefault="009D3286" w:rsidP="0044701D">
            <w:pPr>
              <w:jc w:val="center"/>
              <w:rPr>
                <w:rFonts w:ascii="Comic Sans MS" w:hAnsi="Comic Sans MS"/>
                <w:sz w:val="18"/>
                <w:szCs w:val="18"/>
              </w:rPr>
            </w:pPr>
          </w:p>
        </w:tc>
        <w:tc>
          <w:tcPr>
            <w:tcW w:w="3685" w:type="dxa"/>
          </w:tcPr>
          <w:p w:rsidR="008B4F5A" w:rsidRDefault="004B35F6" w:rsidP="0054757D">
            <w:pPr>
              <w:rPr>
                <w:rFonts w:ascii="Arial" w:hAnsi="Arial" w:cs="Arial"/>
                <w:sz w:val="20"/>
                <w:szCs w:val="20"/>
              </w:rPr>
            </w:pPr>
            <w:r>
              <w:rPr>
                <w:rFonts w:ascii="Arial" w:hAnsi="Arial" w:cs="Arial"/>
                <w:sz w:val="20"/>
                <w:szCs w:val="20"/>
              </w:rPr>
              <w:t>Prezentuji re</w:t>
            </w:r>
            <w:r w:rsidR="00D93D8A">
              <w:rPr>
                <w:rFonts w:ascii="Arial" w:hAnsi="Arial" w:cs="Arial"/>
                <w:sz w:val="20"/>
                <w:szCs w:val="20"/>
              </w:rPr>
              <w:t>ferát na zadanou evropskou zemi (pokus</w:t>
            </w:r>
            <w:r w:rsidR="00036530">
              <w:rPr>
                <w:rFonts w:ascii="Arial" w:hAnsi="Arial" w:cs="Arial"/>
                <w:sz w:val="20"/>
                <w:szCs w:val="20"/>
              </w:rPr>
              <w:t>y</w:t>
            </w:r>
            <w:r w:rsidR="00D93D8A">
              <w:rPr>
                <w:rFonts w:ascii="Arial" w:hAnsi="Arial" w:cs="Arial"/>
                <w:sz w:val="20"/>
                <w:szCs w:val="20"/>
              </w:rPr>
              <w:t xml:space="preserve"> </w:t>
            </w:r>
            <w:r w:rsidR="00D93D8A" w:rsidRPr="00D93D8A">
              <w:rPr>
                <w:rFonts w:ascii="Arial" w:hAnsi="Arial" w:cs="Arial"/>
                <w:sz w:val="20"/>
                <w:szCs w:val="20"/>
              </w:rPr>
              <w:sym w:font="Wingdings" w:char="F04A"/>
            </w:r>
            <w:r w:rsidR="00D93D8A">
              <w:rPr>
                <w:rFonts w:ascii="Arial" w:hAnsi="Arial" w:cs="Arial"/>
                <w:sz w:val="20"/>
                <w:szCs w:val="20"/>
              </w:rPr>
              <w:t xml:space="preserve"> ).</w:t>
            </w:r>
          </w:p>
          <w:p w:rsidR="008B4F5A" w:rsidRPr="004F5712" w:rsidRDefault="008B4F5A" w:rsidP="00685540">
            <w:pPr>
              <w:rPr>
                <w:rFonts w:ascii="Arial" w:hAnsi="Arial" w:cs="Arial"/>
                <w:sz w:val="20"/>
                <w:szCs w:val="20"/>
              </w:rPr>
            </w:pPr>
          </w:p>
        </w:tc>
        <w:tc>
          <w:tcPr>
            <w:tcW w:w="3119" w:type="dxa"/>
          </w:tcPr>
          <w:p w:rsidR="002A0FA9" w:rsidRDefault="005A29D7" w:rsidP="0087374C">
            <w:pPr>
              <w:tabs>
                <w:tab w:val="left" w:pos="180"/>
              </w:tabs>
              <w:rPr>
                <w:rFonts w:ascii="Arial" w:hAnsi="Arial" w:cs="Arial"/>
                <w:b/>
                <w:color w:val="E36C0A" w:themeColor="accent6" w:themeShade="BF"/>
                <w:sz w:val="20"/>
                <w:szCs w:val="20"/>
              </w:rPr>
            </w:pPr>
            <w:r>
              <w:rPr>
                <w:rFonts w:ascii="Arial" w:hAnsi="Arial" w:cs="Arial"/>
                <w:b/>
                <w:color w:val="E36C0A" w:themeColor="accent6" w:themeShade="BF"/>
                <w:sz w:val="20"/>
                <w:szCs w:val="20"/>
              </w:rPr>
              <w:t>Pracuji s mapou Evropy, plním zadané úkoly na GC.</w:t>
            </w:r>
          </w:p>
          <w:p w:rsidR="005A29D7" w:rsidRDefault="005A29D7" w:rsidP="0087374C">
            <w:pPr>
              <w:tabs>
                <w:tab w:val="left" w:pos="180"/>
              </w:tabs>
              <w:rPr>
                <w:rFonts w:ascii="Arial" w:hAnsi="Arial" w:cs="Arial"/>
                <w:b/>
                <w:color w:val="E36C0A" w:themeColor="accent6" w:themeShade="BF"/>
                <w:sz w:val="20"/>
                <w:szCs w:val="20"/>
              </w:rPr>
            </w:pPr>
            <w:r>
              <w:rPr>
                <w:rFonts w:ascii="Arial" w:hAnsi="Arial" w:cs="Arial"/>
                <w:b/>
                <w:color w:val="E36C0A" w:themeColor="accent6" w:themeShade="BF"/>
                <w:sz w:val="20"/>
                <w:szCs w:val="20"/>
              </w:rPr>
              <w:t>Procvičuji si podle kódů v PS na www.skolasnadhledem.cz</w:t>
            </w:r>
          </w:p>
          <w:p w:rsidR="005A29D7" w:rsidRPr="00D61FE0" w:rsidRDefault="005A29D7" w:rsidP="0087374C">
            <w:pPr>
              <w:tabs>
                <w:tab w:val="left" w:pos="180"/>
              </w:tabs>
              <w:rPr>
                <w:rFonts w:ascii="Arial" w:hAnsi="Arial" w:cs="Arial"/>
                <w:b/>
                <w:color w:val="E36C0A" w:themeColor="accent6" w:themeShade="BF"/>
                <w:sz w:val="20"/>
                <w:szCs w:val="20"/>
              </w:rPr>
            </w:pPr>
          </w:p>
        </w:tc>
        <w:tc>
          <w:tcPr>
            <w:tcW w:w="1417" w:type="dxa"/>
          </w:tcPr>
          <w:p w:rsidR="009D3286" w:rsidRPr="00B919A8" w:rsidRDefault="00EF3E2F" w:rsidP="00915C34">
            <w:pPr>
              <w:rPr>
                <w:sz w:val="20"/>
                <w:szCs w:val="20"/>
              </w:rPr>
            </w:pPr>
            <w:r>
              <w:rPr>
                <w:noProof/>
                <w:lang w:eastAsia="cs-CZ"/>
              </w:rPr>
              <w:drawing>
                <wp:anchor distT="0" distB="0" distL="114300" distR="114300" simplePos="0" relativeHeight="251883520" behindDoc="1" locked="0" layoutInCell="1" allowOverlap="1" wp14:anchorId="749459BC" wp14:editId="7A437030">
                  <wp:simplePos x="0" y="0"/>
                  <wp:positionH relativeFrom="column">
                    <wp:posOffset>19685</wp:posOffset>
                  </wp:positionH>
                  <wp:positionV relativeFrom="paragraph">
                    <wp:posOffset>48260</wp:posOffset>
                  </wp:positionV>
                  <wp:extent cx="678180" cy="678180"/>
                  <wp:effectExtent l="0" t="0" r="7620" b="7620"/>
                  <wp:wrapTight wrapText="bothSides">
                    <wp:wrapPolygon edited="0">
                      <wp:start x="0" y="0"/>
                      <wp:lineTo x="0" y="21236"/>
                      <wp:lineTo x="21236" y="21236"/>
                      <wp:lineTo x="21236" y="0"/>
                      <wp:lineTo x="0" y="0"/>
                    </wp:wrapPolygon>
                  </wp:wrapTight>
                  <wp:docPr id="17" name="obrázek 4" descr="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d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87E95" w:rsidRPr="000E6046" w:rsidTr="00B64F38">
        <w:trPr>
          <w:trHeight w:val="1248"/>
        </w:trPr>
        <w:tc>
          <w:tcPr>
            <w:tcW w:w="1980" w:type="dxa"/>
          </w:tcPr>
          <w:p w:rsidR="00766FD8" w:rsidRDefault="00B96D85" w:rsidP="0044701D">
            <w:pPr>
              <w:jc w:val="center"/>
              <w:rPr>
                <w:rFonts w:ascii="Comic Sans MS" w:hAnsi="Comic Sans MS"/>
                <w:b/>
                <w:noProof/>
                <w:sz w:val="20"/>
                <w:szCs w:val="20"/>
                <w:lang w:eastAsia="cs-CZ"/>
              </w:rPr>
            </w:pPr>
            <w:r>
              <w:rPr>
                <w:noProof/>
                <w:lang w:eastAsia="cs-CZ"/>
              </w:rPr>
              <w:drawing>
                <wp:anchor distT="0" distB="0" distL="114300" distR="114300" simplePos="0" relativeHeight="251876352" behindDoc="1" locked="0" layoutInCell="1" allowOverlap="1" wp14:anchorId="0833DB0D" wp14:editId="48672DB5">
                  <wp:simplePos x="0" y="0"/>
                  <wp:positionH relativeFrom="column">
                    <wp:posOffset>126608</wp:posOffset>
                  </wp:positionH>
                  <wp:positionV relativeFrom="paragraph">
                    <wp:posOffset>73025</wp:posOffset>
                  </wp:positionV>
                  <wp:extent cx="899160" cy="824453"/>
                  <wp:effectExtent l="0" t="0" r="0" b="0"/>
                  <wp:wrapNone/>
                  <wp:docPr id="11" name="obrázek 6" descr="VÃ½sledek obrÃ¡zku pro loÄ s nÃ¡moÅnÃ­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loÄ s nÃ¡moÅnÃ­ky"/>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99160" cy="82445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66FD8" w:rsidRDefault="00766FD8" w:rsidP="0044701D">
            <w:pPr>
              <w:jc w:val="center"/>
              <w:rPr>
                <w:rFonts w:ascii="Comic Sans MS" w:hAnsi="Comic Sans MS"/>
                <w:b/>
                <w:noProof/>
                <w:sz w:val="20"/>
                <w:szCs w:val="20"/>
                <w:lang w:eastAsia="cs-CZ"/>
              </w:rPr>
            </w:pPr>
          </w:p>
          <w:p w:rsidR="00766FD8" w:rsidRDefault="00766FD8" w:rsidP="0044701D">
            <w:pPr>
              <w:jc w:val="center"/>
              <w:rPr>
                <w:rFonts w:ascii="Comic Sans MS" w:hAnsi="Comic Sans MS"/>
                <w:b/>
                <w:noProof/>
                <w:sz w:val="20"/>
                <w:szCs w:val="20"/>
                <w:lang w:eastAsia="cs-CZ"/>
              </w:rPr>
            </w:pPr>
          </w:p>
          <w:p w:rsidR="00187E95" w:rsidRDefault="00187E95" w:rsidP="0044701D">
            <w:pPr>
              <w:jc w:val="center"/>
              <w:rPr>
                <w:rFonts w:ascii="Comic Sans MS" w:hAnsi="Comic Sans MS"/>
                <w:b/>
                <w:noProof/>
                <w:sz w:val="20"/>
                <w:szCs w:val="20"/>
                <w:lang w:eastAsia="cs-CZ"/>
              </w:rPr>
            </w:pPr>
            <w:r>
              <w:rPr>
                <w:rFonts w:ascii="Comic Sans MS" w:hAnsi="Comic Sans MS"/>
                <w:b/>
                <w:noProof/>
                <w:sz w:val="20"/>
                <w:szCs w:val="20"/>
                <w:lang w:eastAsia="cs-CZ"/>
              </w:rPr>
              <w:t>VÝCHOVY</w:t>
            </w:r>
          </w:p>
        </w:tc>
        <w:tc>
          <w:tcPr>
            <w:tcW w:w="3685" w:type="dxa"/>
          </w:tcPr>
          <w:p w:rsidR="00E3708E" w:rsidRPr="00B467AA" w:rsidRDefault="00187E95" w:rsidP="00A73517">
            <w:pPr>
              <w:rPr>
                <w:rFonts w:ascii="Arial" w:hAnsi="Arial" w:cs="Arial"/>
                <w:sz w:val="20"/>
                <w:szCs w:val="20"/>
              </w:rPr>
            </w:pPr>
            <w:r w:rsidRPr="005946AE">
              <w:rPr>
                <w:rFonts w:ascii="Arial" w:hAnsi="Arial" w:cs="Arial"/>
                <w:b/>
                <w:sz w:val="20"/>
                <w:szCs w:val="20"/>
              </w:rPr>
              <w:t>TV</w:t>
            </w:r>
            <w:r w:rsidR="00224E4C" w:rsidRPr="005946AE">
              <w:rPr>
                <w:rFonts w:ascii="Arial" w:hAnsi="Arial" w:cs="Arial"/>
                <w:b/>
                <w:sz w:val="20"/>
                <w:szCs w:val="20"/>
              </w:rPr>
              <w:t xml:space="preserve"> </w:t>
            </w:r>
            <w:r w:rsidR="00D93D8A">
              <w:rPr>
                <w:rFonts w:ascii="Arial" w:hAnsi="Arial" w:cs="Arial"/>
                <w:sz w:val="20"/>
                <w:szCs w:val="20"/>
              </w:rPr>
              <w:t>Protahování a posilování s Vítkem + plním čtvrteční výzvy!!!</w:t>
            </w:r>
          </w:p>
          <w:p w:rsidR="00E35FD2" w:rsidRPr="004B35F6" w:rsidRDefault="00187E95" w:rsidP="00AE5CAD">
            <w:pPr>
              <w:rPr>
                <w:rFonts w:ascii="Arial" w:hAnsi="Arial" w:cs="Arial"/>
                <w:sz w:val="20"/>
                <w:szCs w:val="20"/>
              </w:rPr>
            </w:pPr>
            <w:r w:rsidRPr="005946AE">
              <w:rPr>
                <w:rFonts w:ascii="Arial" w:hAnsi="Arial" w:cs="Arial"/>
                <w:b/>
                <w:sz w:val="20"/>
                <w:szCs w:val="20"/>
              </w:rPr>
              <w:t>VV</w:t>
            </w:r>
            <w:r w:rsidR="006D653D" w:rsidRPr="005946AE">
              <w:rPr>
                <w:rFonts w:ascii="Arial" w:hAnsi="Arial" w:cs="Arial"/>
                <w:b/>
                <w:sz w:val="20"/>
                <w:szCs w:val="20"/>
              </w:rPr>
              <w:t xml:space="preserve"> </w:t>
            </w:r>
            <w:r w:rsidR="00D93D8A">
              <w:rPr>
                <w:rFonts w:ascii="Arial" w:hAnsi="Arial" w:cs="Arial"/>
                <w:b/>
                <w:sz w:val="20"/>
                <w:szCs w:val="20"/>
              </w:rPr>
              <w:t xml:space="preserve"> Podle zadání v GC</w:t>
            </w:r>
          </w:p>
          <w:p w:rsidR="00AE5CAD" w:rsidRPr="008B4F5A" w:rsidRDefault="00AE2BC8" w:rsidP="0087374C">
            <w:pPr>
              <w:rPr>
                <w:rFonts w:ascii="Arial" w:hAnsi="Arial" w:cs="Arial"/>
                <w:sz w:val="20"/>
                <w:szCs w:val="20"/>
              </w:rPr>
            </w:pPr>
            <w:r w:rsidRPr="005946AE">
              <w:rPr>
                <w:rFonts w:ascii="Arial" w:hAnsi="Arial" w:cs="Arial"/>
                <w:b/>
                <w:sz w:val="20"/>
                <w:szCs w:val="20"/>
              </w:rPr>
              <w:t>PČ</w:t>
            </w:r>
            <w:r w:rsidR="00B04231" w:rsidRPr="005946AE">
              <w:rPr>
                <w:rFonts w:ascii="Arial" w:hAnsi="Arial" w:cs="Arial"/>
                <w:b/>
                <w:sz w:val="20"/>
                <w:szCs w:val="20"/>
              </w:rPr>
              <w:t xml:space="preserve"> </w:t>
            </w:r>
            <w:r w:rsidR="00EF3E2F">
              <w:rPr>
                <w:rFonts w:ascii="Arial" w:hAnsi="Arial" w:cs="Arial"/>
                <w:b/>
                <w:sz w:val="20"/>
                <w:szCs w:val="20"/>
              </w:rPr>
              <w:t xml:space="preserve"> </w:t>
            </w:r>
            <w:r w:rsidR="00D93D8A">
              <w:rPr>
                <w:rFonts w:ascii="Arial" w:hAnsi="Arial" w:cs="Arial"/>
                <w:b/>
                <w:sz w:val="20"/>
                <w:szCs w:val="20"/>
              </w:rPr>
              <w:t>Podle zadání v GC</w:t>
            </w:r>
          </w:p>
          <w:p w:rsidR="004B35F6" w:rsidRDefault="00187E95" w:rsidP="004B35F6">
            <w:pPr>
              <w:rPr>
                <w:rFonts w:ascii="Arial" w:hAnsi="Arial" w:cs="Arial"/>
                <w:b/>
                <w:sz w:val="20"/>
                <w:szCs w:val="20"/>
              </w:rPr>
            </w:pPr>
            <w:r w:rsidRPr="005946AE">
              <w:rPr>
                <w:rFonts w:ascii="Arial" w:hAnsi="Arial" w:cs="Arial"/>
                <w:b/>
                <w:sz w:val="20"/>
                <w:szCs w:val="20"/>
              </w:rPr>
              <w:t>HV</w:t>
            </w:r>
            <w:r w:rsidR="0070289E" w:rsidRPr="005946AE">
              <w:rPr>
                <w:rFonts w:ascii="Arial" w:hAnsi="Arial" w:cs="Arial"/>
                <w:b/>
                <w:sz w:val="20"/>
                <w:szCs w:val="20"/>
              </w:rPr>
              <w:t xml:space="preserve"> </w:t>
            </w:r>
            <w:r w:rsidR="005946AE">
              <w:rPr>
                <w:rFonts w:ascii="Arial" w:hAnsi="Arial" w:cs="Arial"/>
                <w:b/>
                <w:sz w:val="20"/>
                <w:szCs w:val="20"/>
              </w:rPr>
              <w:t xml:space="preserve"> </w:t>
            </w:r>
            <w:r w:rsidR="00D93D8A">
              <w:rPr>
                <w:rFonts w:ascii="Arial" w:hAnsi="Arial" w:cs="Arial"/>
                <w:b/>
                <w:sz w:val="20"/>
                <w:szCs w:val="20"/>
              </w:rPr>
              <w:t>Podle zadání v GC</w:t>
            </w:r>
          </w:p>
          <w:p w:rsidR="00187E95" w:rsidRPr="00E1139B" w:rsidRDefault="00187E95" w:rsidP="004B35F6">
            <w:pPr>
              <w:rPr>
                <w:rFonts w:ascii="Arial" w:hAnsi="Arial" w:cs="Arial"/>
                <w:b/>
                <w:sz w:val="20"/>
                <w:szCs w:val="20"/>
              </w:rPr>
            </w:pPr>
            <w:r w:rsidRPr="005946AE">
              <w:rPr>
                <w:rFonts w:ascii="Arial" w:hAnsi="Arial" w:cs="Arial"/>
                <w:b/>
                <w:sz w:val="20"/>
                <w:szCs w:val="20"/>
              </w:rPr>
              <w:t>OSV</w:t>
            </w:r>
            <w:r w:rsidR="00394B01" w:rsidRPr="005946AE">
              <w:rPr>
                <w:rFonts w:ascii="Arial" w:hAnsi="Arial" w:cs="Arial"/>
                <w:b/>
                <w:sz w:val="20"/>
                <w:szCs w:val="20"/>
              </w:rPr>
              <w:t xml:space="preserve"> </w:t>
            </w:r>
            <w:r w:rsidR="004B35F6">
              <w:rPr>
                <w:rFonts w:ascii="Arial" w:hAnsi="Arial" w:cs="Arial"/>
                <w:b/>
                <w:sz w:val="20"/>
                <w:szCs w:val="20"/>
              </w:rPr>
              <w:t>Labyrint světa a ráj srdce.</w:t>
            </w:r>
          </w:p>
        </w:tc>
        <w:tc>
          <w:tcPr>
            <w:tcW w:w="3119" w:type="dxa"/>
          </w:tcPr>
          <w:p w:rsidR="00AA1992" w:rsidRPr="0061393C" w:rsidRDefault="00AA1992" w:rsidP="00B95A9D">
            <w:pPr>
              <w:tabs>
                <w:tab w:val="left" w:pos="180"/>
              </w:tabs>
              <w:rPr>
                <w:rFonts w:ascii="Arial" w:hAnsi="Arial" w:cs="Arial"/>
                <w:b/>
                <w:color w:val="365F91" w:themeColor="accent1" w:themeShade="BF"/>
                <w:sz w:val="20"/>
                <w:szCs w:val="20"/>
              </w:rPr>
            </w:pPr>
          </w:p>
        </w:tc>
        <w:tc>
          <w:tcPr>
            <w:tcW w:w="1417" w:type="dxa"/>
          </w:tcPr>
          <w:p w:rsidR="006D653D" w:rsidRPr="006D653D" w:rsidRDefault="00B156E4" w:rsidP="00915C34">
            <w:pPr>
              <w:rPr>
                <w:b/>
                <w:noProof/>
                <w:sz w:val="20"/>
                <w:szCs w:val="20"/>
                <w:lang w:eastAsia="cs-CZ"/>
              </w:rPr>
            </w:pPr>
            <w:r>
              <w:rPr>
                <w:b/>
                <w:noProof/>
                <w:sz w:val="20"/>
                <w:szCs w:val="20"/>
                <w:lang w:eastAsia="cs-CZ"/>
              </w:rPr>
              <w:drawing>
                <wp:anchor distT="0" distB="0" distL="114300" distR="114300" simplePos="0" relativeHeight="251882496" behindDoc="1" locked="0" layoutInCell="1" allowOverlap="1" wp14:anchorId="54FAC952" wp14:editId="340A2170">
                  <wp:simplePos x="0" y="0"/>
                  <wp:positionH relativeFrom="column">
                    <wp:posOffset>34925</wp:posOffset>
                  </wp:positionH>
                  <wp:positionV relativeFrom="paragraph">
                    <wp:posOffset>52070</wp:posOffset>
                  </wp:positionV>
                  <wp:extent cx="701040" cy="701040"/>
                  <wp:effectExtent l="0" t="0" r="3810" b="3810"/>
                  <wp:wrapTight wrapText="bothSides">
                    <wp:wrapPolygon edited="0">
                      <wp:start x="0" y="0"/>
                      <wp:lineTo x="0" y="21130"/>
                      <wp:lineTo x="21130" y="21130"/>
                      <wp:lineTo x="21130"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3902E2" w:rsidRDefault="003902E2" w:rsidP="00BA04E2">
      <w:pPr>
        <w:shd w:val="clear" w:color="auto" w:fill="FFFFFF"/>
        <w:spacing w:after="0"/>
        <w:textAlignment w:val="baseline"/>
        <w:rPr>
          <w:rFonts w:ascii="Arial" w:hAnsi="Arial" w:cs="Arial"/>
          <w:color w:val="17365D" w:themeColor="text2" w:themeShade="BF"/>
          <w:sz w:val="20"/>
          <w:szCs w:val="20"/>
        </w:rPr>
      </w:pPr>
      <w:bookmarkStart w:id="0" w:name="_GoBack"/>
      <w:r>
        <w:rPr>
          <w:rFonts w:ascii="Arial" w:hAnsi="Arial" w:cs="Arial"/>
          <w:color w:val="17365D" w:themeColor="text2" w:themeShade="BF"/>
          <w:sz w:val="20"/>
          <w:szCs w:val="20"/>
        </w:rPr>
        <w:t xml:space="preserve">                                                                      </w:t>
      </w:r>
    </w:p>
    <w:bookmarkEnd w:id="0"/>
    <w:p w:rsidR="00685540" w:rsidRDefault="00D93D8A" w:rsidP="00685540">
      <w:pPr>
        <w:shd w:val="clear" w:color="auto" w:fill="FFFFFF"/>
        <w:spacing w:after="0"/>
        <w:textAlignment w:val="baseline"/>
        <w:rPr>
          <w:rFonts w:ascii="Arial" w:hAnsi="Arial" w:cs="Arial"/>
          <w:color w:val="17365D" w:themeColor="text2" w:themeShade="BF"/>
          <w:sz w:val="24"/>
          <w:szCs w:val="24"/>
        </w:rPr>
      </w:pPr>
      <w:r w:rsidRPr="00171B81">
        <w:rPr>
          <w:rFonts w:ascii="Arial" w:hAnsi="Arial" w:cs="Arial"/>
          <w:color w:val="17365D" w:themeColor="text2" w:themeShade="BF"/>
          <w:sz w:val="24"/>
          <w:szCs w:val="24"/>
        </w:rPr>
        <w:t>Milí N</w:t>
      </w:r>
      <w:r w:rsidR="007D4DE0" w:rsidRPr="00171B81">
        <w:rPr>
          <w:rFonts w:ascii="Arial" w:hAnsi="Arial" w:cs="Arial"/>
          <w:color w:val="17365D" w:themeColor="text2" w:themeShade="BF"/>
          <w:sz w:val="24"/>
          <w:szCs w:val="24"/>
        </w:rPr>
        <w:t>ámořníci a milí rodiče</w:t>
      </w:r>
      <w:r w:rsidR="008B7767" w:rsidRPr="00171B81">
        <w:rPr>
          <w:rFonts w:ascii="Arial" w:hAnsi="Arial" w:cs="Arial"/>
          <w:color w:val="17365D" w:themeColor="text2" w:themeShade="BF"/>
          <w:sz w:val="24"/>
          <w:szCs w:val="24"/>
        </w:rPr>
        <w:t>,</w:t>
      </w:r>
      <w:r w:rsidR="008C7DA1" w:rsidRPr="00171B81">
        <w:rPr>
          <w:rFonts w:ascii="Arial" w:hAnsi="Arial" w:cs="Arial"/>
          <w:color w:val="17365D" w:themeColor="text2" w:themeShade="BF"/>
          <w:sz w:val="24"/>
          <w:szCs w:val="24"/>
        </w:rPr>
        <w:t xml:space="preserve"> </w:t>
      </w:r>
      <w:r w:rsidR="00790248">
        <w:rPr>
          <w:rFonts w:ascii="Arial" w:hAnsi="Arial" w:cs="Arial"/>
          <w:color w:val="17365D" w:themeColor="text2" w:themeShade="BF"/>
          <w:sz w:val="24"/>
          <w:szCs w:val="24"/>
        </w:rPr>
        <w:t>nařízení nám neumožňují se vidět ve škole ani tento týden, tak si jej zkusím nějak zpříjemnit. Protože nebudeme mít možnost ve čtvrtek předat osobně pololetní vysvědčení, tak si o něm alespoň promluvíme. Pokuste se do pondělí nebo během pondělí zjistit, kde se ne hodnotící procentové škále nacházíte. Zhodnoťte, zda se takto vidíte po prvním pololetí vy. Nachystejte si prosím papír, kde budete mít odpovědi na otázky:</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Jsem se svým hodnocením na konci pololetí spokojen?</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Proč ano? Proč ne?</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V čem bych se pozitivně ocenil v prezenční výuce?</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V čem bych se pozitivně ocenil v distanční výuce?</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V čem bych chtěl v příštím pololetí v prezenční výuce přidat?</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Pokud nastane situace – v čem bych chtěl zapracovat při distanční výuce?</w:t>
      </w:r>
    </w:p>
    <w:p w:rsidR="00790248" w:rsidRDefault="00790248" w:rsidP="00685540">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Na co rád z prvního pololetí vzpomínám?</w:t>
      </w:r>
    </w:p>
    <w:p w:rsidR="004D5466" w:rsidRDefault="00790248" w:rsidP="00BA04E2">
      <w:pPr>
        <w:shd w:val="clear" w:color="auto" w:fill="FFFFFF"/>
        <w:spacing w:after="0"/>
        <w:textAlignment w:val="baseline"/>
        <w:rPr>
          <w:rFonts w:ascii="Arial" w:hAnsi="Arial" w:cs="Arial"/>
          <w:color w:val="17365D" w:themeColor="text2" w:themeShade="BF"/>
          <w:sz w:val="24"/>
          <w:szCs w:val="24"/>
        </w:rPr>
      </w:pPr>
      <w:r>
        <w:rPr>
          <w:rFonts w:ascii="Arial" w:hAnsi="Arial" w:cs="Arial"/>
          <w:color w:val="17365D" w:themeColor="text2" w:themeShade="BF"/>
          <w:sz w:val="24"/>
          <w:szCs w:val="24"/>
        </w:rPr>
        <w:t xml:space="preserve">Odpovědi probereme v pondělí, začínáme už v 8:30. Krásný týden.  </w:t>
      </w:r>
      <w:r w:rsidR="00E2555E" w:rsidRPr="00171B81">
        <w:rPr>
          <w:rFonts w:ascii="Arial" w:hAnsi="Arial" w:cs="Arial"/>
          <w:color w:val="17365D" w:themeColor="text2" w:themeShade="BF"/>
          <w:sz w:val="24"/>
          <w:szCs w:val="24"/>
        </w:rPr>
        <w:t>Lucka a</w:t>
      </w:r>
      <w:r w:rsidR="00F91289" w:rsidRPr="00171B81">
        <w:rPr>
          <w:rFonts w:ascii="Arial" w:hAnsi="Arial" w:cs="Arial"/>
          <w:noProof/>
          <w:color w:val="17365D" w:themeColor="text2" w:themeShade="BF"/>
          <w:sz w:val="24"/>
          <w:szCs w:val="24"/>
          <w:lang w:eastAsia="cs-CZ"/>
        </w:rPr>
        <w:t xml:space="preserve"> </w:t>
      </w:r>
      <w:r w:rsidR="00E615B0" w:rsidRPr="00171B81">
        <w:rPr>
          <w:rFonts w:ascii="Arial" w:hAnsi="Arial" w:cs="Arial"/>
          <w:noProof/>
          <w:color w:val="17365D" w:themeColor="text2" w:themeShade="BF"/>
          <w:sz w:val="24"/>
          <w:szCs w:val="24"/>
          <w:lang w:eastAsia="cs-CZ"/>
        </w:rPr>
        <w:t xml:space="preserve"> </w:t>
      </w:r>
      <w:r w:rsidR="00F91289" w:rsidRPr="00171B81">
        <w:rPr>
          <w:rFonts w:ascii="Arial" w:hAnsi="Arial" w:cs="Arial"/>
          <w:noProof/>
          <w:color w:val="17365D" w:themeColor="text2" w:themeShade="BF"/>
          <w:sz w:val="24"/>
          <w:szCs w:val="24"/>
          <w:lang w:eastAsia="cs-CZ"/>
        </w:rPr>
        <w:t xml:space="preserve">Alice </w:t>
      </w:r>
      <w:r w:rsidR="00F91289" w:rsidRPr="00171B81">
        <w:rPr>
          <w:rFonts w:ascii="Arial" w:hAnsi="Arial" w:cs="Arial"/>
          <w:noProof/>
          <w:color w:val="17365D" w:themeColor="text2" w:themeShade="BF"/>
          <w:sz w:val="24"/>
          <w:szCs w:val="24"/>
          <w:lang w:eastAsia="cs-CZ"/>
        </w:rPr>
        <w:sym w:font="Wingdings" w:char="F04A"/>
      </w:r>
      <w:r w:rsidR="00F91289" w:rsidRPr="00171B81">
        <w:rPr>
          <w:rFonts w:ascii="Arial" w:hAnsi="Arial" w:cs="Arial"/>
          <w:color w:val="17365D" w:themeColor="text2" w:themeShade="BF"/>
          <w:sz w:val="24"/>
          <w:szCs w:val="24"/>
        </w:rPr>
        <w:t xml:space="preserve">  </w:t>
      </w:r>
    </w:p>
    <w:sectPr w:rsidR="004D5466" w:rsidSect="00B674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96" w:rsidRDefault="002C6E96" w:rsidP="00110E43">
      <w:pPr>
        <w:spacing w:after="0" w:line="240" w:lineRule="auto"/>
      </w:pPr>
      <w:r>
        <w:separator/>
      </w:r>
    </w:p>
  </w:endnote>
  <w:endnote w:type="continuationSeparator" w:id="0">
    <w:p w:rsidR="002C6E96" w:rsidRDefault="002C6E96" w:rsidP="0011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96" w:rsidRDefault="002C6E96" w:rsidP="00110E43">
      <w:pPr>
        <w:spacing w:after="0" w:line="240" w:lineRule="auto"/>
      </w:pPr>
      <w:r>
        <w:separator/>
      </w:r>
    </w:p>
  </w:footnote>
  <w:footnote w:type="continuationSeparator" w:id="0">
    <w:p w:rsidR="002C6E96" w:rsidRDefault="002C6E96" w:rsidP="0011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345"/>
    <w:multiLevelType w:val="hybridMultilevel"/>
    <w:tmpl w:val="93DCCCAA"/>
    <w:lvl w:ilvl="0" w:tplc="2360A5EA">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FC3822"/>
    <w:multiLevelType w:val="hybridMultilevel"/>
    <w:tmpl w:val="5B7AC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233955"/>
    <w:multiLevelType w:val="hybridMultilevel"/>
    <w:tmpl w:val="A7C82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125F10"/>
    <w:multiLevelType w:val="hybridMultilevel"/>
    <w:tmpl w:val="7C425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10433"/>
    <w:multiLevelType w:val="hybridMultilevel"/>
    <w:tmpl w:val="3E2CA458"/>
    <w:lvl w:ilvl="0" w:tplc="6D54B61E">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6B645E"/>
    <w:multiLevelType w:val="hybridMultilevel"/>
    <w:tmpl w:val="3392BA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1F0E50"/>
    <w:multiLevelType w:val="hybridMultilevel"/>
    <w:tmpl w:val="AEEE7AEE"/>
    <w:lvl w:ilvl="0" w:tplc="F37A29F2">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5157518"/>
    <w:multiLevelType w:val="hybridMultilevel"/>
    <w:tmpl w:val="A9D2896C"/>
    <w:lvl w:ilvl="0" w:tplc="1318FD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76D93F98"/>
    <w:multiLevelType w:val="hybridMultilevel"/>
    <w:tmpl w:val="9856C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FA"/>
    <w:rsid w:val="0000044A"/>
    <w:rsid w:val="00002B20"/>
    <w:rsid w:val="000040C2"/>
    <w:rsid w:val="00004CCB"/>
    <w:rsid w:val="000054B2"/>
    <w:rsid w:val="00017604"/>
    <w:rsid w:val="00023AB5"/>
    <w:rsid w:val="000324AC"/>
    <w:rsid w:val="00036530"/>
    <w:rsid w:val="00044A29"/>
    <w:rsid w:val="00045000"/>
    <w:rsid w:val="0005151A"/>
    <w:rsid w:val="000619C6"/>
    <w:rsid w:val="000626CA"/>
    <w:rsid w:val="00070D57"/>
    <w:rsid w:val="00074292"/>
    <w:rsid w:val="00077882"/>
    <w:rsid w:val="0008508B"/>
    <w:rsid w:val="0008647B"/>
    <w:rsid w:val="00093DC6"/>
    <w:rsid w:val="00097630"/>
    <w:rsid w:val="00097D46"/>
    <w:rsid w:val="000A13A7"/>
    <w:rsid w:val="000A4B8E"/>
    <w:rsid w:val="000A72C6"/>
    <w:rsid w:val="000A7833"/>
    <w:rsid w:val="000A7CA3"/>
    <w:rsid w:val="000B3DDD"/>
    <w:rsid w:val="000C2F1D"/>
    <w:rsid w:val="000C717B"/>
    <w:rsid w:val="000E3CA6"/>
    <w:rsid w:val="000E6046"/>
    <w:rsid w:val="000E64CF"/>
    <w:rsid w:val="000F1B6D"/>
    <w:rsid w:val="0010022F"/>
    <w:rsid w:val="00110E43"/>
    <w:rsid w:val="0011648A"/>
    <w:rsid w:val="00123186"/>
    <w:rsid w:val="001258D1"/>
    <w:rsid w:val="00126025"/>
    <w:rsid w:val="0013309E"/>
    <w:rsid w:val="001448F6"/>
    <w:rsid w:val="00146906"/>
    <w:rsid w:val="0015783E"/>
    <w:rsid w:val="00164715"/>
    <w:rsid w:val="001671E5"/>
    <w:rsid w:val="00171420"/>
    <w:rsid w:val="00171B81"/>
    <w:rsid w:val="00176083"/>
    <w:rsid w:val="00177FF1"/>
    <w:rsid w:val="001818B7"/>
    <w:rsid w:val="0018264C"/>
    <w:rsid w:val="001868C5"/>
    <w:rsid w:val="00187D71"/>
    <w:rsid w:val="00187E95"/>
    <w:rsid w:val="00196ECE"/>
    <w:rsid w:val="001A1E9F"/>
    <w:rsid w:val="001A54EC"/>
    <w:rsid w:val="001A5E36"/>
    <w:rsid w:val="001C34B0"/>
    <w:rsid w:val="001C44CC"/>
    <w:rsid w:val="001C53E4"/>
    <w:rsid w:val="001D1D51"/>
    <w:rsid w:val="001D2CF2"/>
    <w:rsid w:val="001D3850"/>
    <w:rsid w:val="001D53B0"/>
    <w:rsid w:val="001F6370"/>
    <w:rsid w:val="0020090C"/>
    <w:rsid w:val="00201C9E"/>
    <w:rsid w:val="0020377E"/>
    <w:rsid w:val="00207069"/>
    <w:rsid w:val="00210581"/>
    <w:rsid w:val="00215AD2"/>
    <w:rsid w:val="00222CF2"/>
    <w:rsid w:val="00224E4C"/>
    <w:rsid w:val="0022547D"/>
    <w:rsid w:val="00230DDA"/>
    <w:rsid w:val="002325CB"/>
    <w:rsid w:val="0023543A"/>
    <w:rsid w:val="00235AA8"/>
    <w:rsid w:val="002379C9"/>
    <w:rsid w:val="002432DD"/>
    <w:rsid w:val="00245706"/>
    <w:rsid w:val="002561A1"/>
    <w:rsid w:val="002574B5"/>
    <w:rsid w:val="0026006A"/>
    <w:rsid w:val="00262F0D"/>
    <w:rsid w:val="002631A1"/>
    <w:rsid w:val="00274BFD"/>
    <w:rsid w:val="002765C8"/>
    <w:rsid w:val="002957BF"/>
    <w:rsid w:val="002A0FA9"/>
    <w:rsid w:val="002A174A"/>
    <w:rsid w:val="002A7279"/>
    <w:rsid w:val="002B291E"/>
    <w:rsid w:val="002C0337"/>
    <w:rsid w:val="002C6E96"/>
    <w:rsid w:val="002D71FC"/>
    <w:rsid w:val="002E17AC"/>
    <w:rsid w:val="002F0926"/>
    <w:rsid w:val="002F245D"/>
    <w:rsid w:val="002F6575"/>
    <w:rsid w:val="003009D5"/>
    <w:rsid w:val="00303B87"/>
    <w:rsid w:val="00305F14"/>
    <w:rsid w:val="00320CB5"/>
    <w:rsid w:val="00320D47"/>
    <w:rsid w:val="00325713"/>
    <w:rsid w:val="00330785"/>
    <w:rsid w:val="00330C5B"/>
    <w:rsid w:val="00332F44"/>
    <w:rsid w:val="00340555"/>
    <w:rsid w:val="003440AF"/>
    <w:rsid w:val="0035087F"/>
    <w:rsid w:val="00360732"/>
    <w:rsid w:val="003647B5"/>
    <w:rsid w:val="00372221"/>
    <w:rsid w:val="00383C98"/>
    <w:rsid w:val="00385F0D"/>
    <w:rsid w:val="003874E9"/>
    <w:rsid w:val="003902E2"/>
    <w:rsid w:val="0039254A"/>
    <w:rsid w:val="00393178"/>
    <w:rsid w:val="00394B01"/>
    <w:rsid w:val="003A03E8"/>
    <w:rsid w:val="003A0F4E"/>
    <w:rsid w:val="003A272F"/>
    <w:rsid w:val="003A34DF"/>
    <w:rsid w:val="003A60C4"/>
    <w:rsid w:val="003A6ECC"/>
    <w:rsid w:val="003B4B79"/>
    <w:rsid w:val="003B54C0"/>
    <w:rsid w:val="003B61F5"/>
    <w:rsid w:val="003C0CC2"/>
    <w:rsid w:val="003C1342"/>
    <w:rsid w:val="003C1EA5"/>
    <w:rsid w:val="003C2588"/>
    <w:rsid w:val="003C3CC9"/>
    <w:rsid w:val="003C6437"/>
    <w:rsid w:val="003E2513"/>
    <w:rsid w:val="003F360B"/>
    <w:rsid w:val="003F7C4A"/>
    <w:rsid w:val="004046D3"/>
    <w:rsid w:val="00404D4E"/>
    <w:rsid w:val="00410A71"/>
    <w:rsid w:val="00410EE1"/>
    <w:rsid w:val="00417F2D"/>
    <w:rsid w:val="00420D40"/>
    <w:rsid w:val="004229D7"/>
    <w:rsid w:val="0042685A"/>
    <w:rsid w:val="00430618"/>
    <w:rsid w:val="0043361C"/>
    <w:rsid w:val="00435D36"/>
    <w:rsid w:val="00442256"/>
    <w:rsid w:val="00446391"/>
    <w:rsid w:val="0044701D"/>
    <w:rsid w:val="00450889"/>
    <w:rsid w:val="00452BF5"/>
    <w:rsid w:val="00455249"/>
    <w:rsid w:val="004637AE"/>
    <w:rsid w:val="00465077"/>
    <w:rsid w:val="00465596"/>
    <w:rsid w:val="0046670B"/>
    <w:rsid w:val="00472B3D"/>
    <w:rsid w:val="00473765"/>
    <w:rsid w:val="00473977"/>
    <w:rsid w:val="00476C03"/>
    <w:rsid w:val="00481EBD"/>
    <w:rsid w:val="00481EE0"/>
    <w:rsid w:val="00483007"/>
    <w:rsid w:val="00484009"/>
    <w:rsid w:val="00486B6F"/>
    <w:rsid w:val="004910A8"/>
    <w:rsid w:val="00491D56"/>
    <w:rsid w:val="00491EFF"/>
    <w:rsid w:val="004921D2"/>
    <w:rsid w:val="0049227E"/>
    <w:rsid w:val="00493A2F"/>
    <w:rsid w:val="00496C5D"/>
    <w:rsid w:val="004A159F"/>
    <w:rsid w:val="004A5812"/>
    <w:rsid w:val="004B35F6"/>
    <w:rsid w:val="004C09EC"/>
    <w:rsid w:val="004C35D6"/>
    <w:rsid w:val="004C506F"/>
    <w:rsid w:val="004C6510"/>
    <w:rsid w:val="004D3AC7"/>
    <w:rsid w:val="004D5466"/>
    <w:rsid w:val="004E1CA6"/>
    <w:rsid w:val="004E1DC5"/>
    <w:rsid w:val="004E1DE8"/>
    <w:rsid w:val="004F168A"/>
    <w:rsid w:val="004F2893"/>
    <w:rsid w:val="004F3497"/>
    <w:rsid w:val="004F5712"/>
    <w:rsid w:val="00505180"/>
    <w:rsid w:val="00510911"/>
    <w:rsid w:val="00511D2D"/>
    <w:rsid w:val="005139D7"/>
    <w:rsid w:val="00517168"/>
    <w:rsid w:val="00522566"/>
    <w:rsid w:val="00523B9C"/>
    <w:rsid w:val="00524E99"/>
    <w:rsid w:val="00525DF8"/>
    <w:rsid w:val="00527126"/>
    <w:rsid w:val="00527652"/>
    <w:rsid w:val="0052773B"/>
    <w:rsid w:val="005346F0"/>
    <w:rsid w:val="00534D3F"/>
    <w:rsid w:val="00535BFC"/>
    <w:rsid w:val="0054270A"/>
    <w:rsid w:val="0054757D"/>
    <w:rsid w:val="005576F6"/>
    <w:rsid w:val="00561279"/>
    <w:rsid w:val="00561774"/>
    <w:rsid w:val="00561B02"/>
    <w:rsid w:val="0056344A"/>
    <w:rsid w:val="00566ED5"/>
    <w:rsid w:val="005756EB"/>
    <w:rsid w:val="005778EF"/>
    <w:rsid w:val="00593196"/>
    <w:rsid w:val="00593AF6"/>
    <w:rsid w:val="005946AE"/>
    <w:rsid w:val="005957AD"/>
    <w:rsid w:val="00596066"/>
    <w:rsid w:val="0059744D"/>
    <w:rsid w:val="005A29D7"/>
    <w:rsid w:val="005A3378"/>
    <w:rsid w:val="005A46CE"/>
    <w:rsid w:val="005A709F"/>
    <w:rsid w:val="005A7EC1"/>
    <w:rsid w:val="005B055A"/>
    <w:rsid w:val="005B219A"/>
    <w:rsid w:val="005B4C81"/>
    <w:rsid w:val="005C0167"/>
    <w:rsid w:val="005C185A"/>
    <w:rsid w:val="005C2863"/>
    <w:rsid w:val="005D16A5"/>
    <w:rsid w:val="005D518C"/>
    <w:rsid w:val="005D6FF0"/>
    <w:rsid w:val="005D7842"/>
    <w:rsid w:val="005E14E3"/>
    <w:rsid w:val="005E1AD9"/>
    <w:rsid w:val="005E7AA0"/>
    <w:rsid w:val="005E7CA3"/>
    <w:rsid w:val="005F1A53"/>
    <w:rsid w:val="005F2B8E"/>
    <w:rsid w:val="005F4025"/>
    <w:rsid w:val="006000AF"/>
    <w:rsid w:val="006017B6"/>
    <w:rsid w:val="00603CDD"/>
    <w:rsid w:val="006069B5"/>
    <w:rsid w:val="0061004D"/>
    <w:rsid w:val="0061021E"/>
    <w:rsid w:val="0061393C"/>
    <w:rsid w:val="0061515D"/>
    <w:rsid w:val="00615F62"/>
    <w:rsid w:val="00616D5C"/>
    <w:rsid w:val="00625478"/>
    <w:rsid w:val="0063291B"/>
    <w:rsid w:val="006337E1"/>
    <w:rsid w:val="00634003"/>
    <w:rsid w:val="00651968"/>
    <w:rsid w:val="006539C4"/>
    <w:rsid w:val="00655913"/>
    <w:rsid w:val="00657DCB"/>
    <w:rsid w:val="00663381"/>
    <w:rsid w:val="00673F94"/>
    <w:rsid w:val="006747FA"/>
    <w:rsid w:val="006821EB"/>
    <w:rsid w:val="00685540"/>
    <w:rsid w:val="00686AC0"/>
    <w:rsid w:val="00690520"/>
    <w:rsid w:val="006948D9"/>
    <w:rsid w:val="006954AD"/>
    <w:rsid w:val="00695F68"/>
    <w:rsid w:val="006A1E61"/>
    <w:rsid w:val="006A6F3E"/>
    <w:rsid w:val="006B1ABD"/>
    <w:rsid w:val="006B5076"/>
    <w:rsid w:val="006B65F6"/>
    <w:rsid w:val="006C1C47"/>
    <w:rsid w:val="006C6C09"/>
    <w:rsid w:val="006D0A82"/>
    <w:rsid w:val="006D0E6F"/>
    <w:rsid w:val="006D3457"/>
    <w:rsid w:val="006D653D"/>
    <w:rsid w:val="006E164F"/>
    <w:rsid w:val="006F11A5"/>
    <w:rsid w:val="006F384E"/>
    <w:rsid w:val="006F4D81"/>
    <w:rsid w:val="006F5309"/>
    <w:rsid w:val="006F7FA4"/>
    <w:rsid w:val="00700084"/>
    <w:rsid w:val="0070289E"/>
    <w:rsid w:val="00706C4D"/>
    <w:rsid w:val="00715F09"/>
    <w:rsid w:val="00725105"/>
    <w:rsid w:val="00730284"/>
    <w:rsid w:val="007306E3"/>
    <w:rsid w:val="00732FE7"/>
    <w:rsid w:val="007424DB"/>
    <w:rsid w:val="00750DDB"/>
    <w:rsid w:val="0075591E"/>
    <w:rsid w:val="007563BF"/>
    <w:rsid w:val="00757136"/>
    <w:rsid w:val="00766DCB"/>
    <w:rsid w:val="00766FD8"/>
    <w:rsid w:val="00772B58"/>
    <w:rsid w:val="0077321E"/>
    <w:rsid w:val="00773F98"/>
    <w:rsid w:val="00786879"/>
    <w:rsid w:val="00790248"/>
    <w:rsid w:val="00790720"/>
    <w:rsid w:val="007950C2"/>
    <w:rsid w:val="007A2815"/>
    <w:rsid w:val="007A646B"/>
    <w:rsid w:val="007A7E9D"/>
    <w:rsid w:val="007B24E9"/>
    <w:rsid w:val="007B74B8"/>
    <w:rsid w:val="007C1C77"/>
    <w:rsid w:val="007D17A2"/>
    <w:rsid w:val="007D489A"/>
    <w:rsid w:val="007D4BA0"/>
    <w:rsid w:val="007D4DE0"/>
    <w:rsid w:val="007D5E5C"/>
    <w:rsid w:val="007E1124"/>
    <w:rsid w:val="00803001"/>
    <w:rsid w:val="00812CC9"/>
    <w:rsid w:val="008201E1"/>
    <w:rsid w:val="0082346D"/>
    <w:rsid w:val="00834BD5"/>
    <w:rsid w:val="00841D20"/>
    <w:rsid w:val="00842973"/>
    <w:rsid w:val="0084397D"/>
    <w:rsid w:val="00846FDD"/>
    <w:rsid w:val="0085096D"/>
    <w:rsid w:val="00856065"/>
    <w:rsid w:val="0085715F"/>
    <w:rsid w:val="00862E66"/>
    <w:rsid w:val="008639FC"/>
    <w:rsid w:val="008642FE"/>
    <w:rsid w:val="008674F5"/>
    <w:rsid w:val="008718D0"/>
    <w:rsid w:val="0087374C"/>
    <w:rsid w:val="008770F2"/>
    <w:rsid w:val="00890965"/>
    <w:rsid w:val="008A21F9"/>
    <w:rsid w:val="008A499C"/>
    <w:rsid w:val="008B2483"/>
    <w:rsid w:val="008B4F5A"/>
    <w:rsid w:val="008B7767"/>
    <w:rsid w:val="008C0131"/>
    <w:rsid w:val="008C7DA1"/>
    <w:rsid w:val="008D0518"/>
    <w:rsid w:val="008D072D"/>
    <w:rsid w:val="008D1170"/>
    <w:rsid w:val="008D4D84"/>
    <w:rsid w:val="008E2BC9"/>
    <w:rsid w:val="008E2E4F"/>
    <w:rsid w:val="008F025D"/>
    <w:rsid w:val="00900088"/>
    <w:rsid w:val="00900EAE"/>
    <w:rsid w:val="00905CE7"/>
    <w:rsid w:val="0091177C"/>
    <w:rsid w:val="00911930"/>
    <w:rsid w:val="00913471"/>
    <w:rsid w:val="009134CA"/>
    <w:rsid w:val="00914313"/>
    <w:rsid w:val="00914488"/>
    <w:rsid w:val="00915C34"/>
    <w:rsid w:val="00917B44"/>
    <w:rsid w:val="00923EE4"/>
    <w:rsid w:val="0094002E"/>
    <w:rsid w:val="00945EF6"/>
    <w:rsid w:val="00951837"/>
    <w:rsid w:val="00952EF5"/>
    <w:rsid w:val="00961A55"/>
    <w:rsid w:val="00967583"/>
    <w:rsid w:val="00971DC7"/>
    <w:rsid w:val="00977526"/>
    <w:rsid w:val="00980F5D"/>
    <w:rsid w:val="0098283E"/>
    <w:rsid w:val="00991928"/>
    <w:rsid w:val="0099288D"/>
    <w:rsid w:val="009942C5"/>
    <w:rsid w:val="009A4334"/>
    <w:rsid w:val="009A638B"/>
    <w:rsid w:val="009B315B"/>
    <w:rsid w:val="009B4164"/>
    <w:rsid w:val="009B47DC"/>
    <w:rsid w:val="009C44DF"/>
    <w:rsid w:val="009C4CAC"/>
    <w:rsid w:val="009D1C32"/>
    <w:rsid w:val="009D29ED"/>
    <w:rsid w:val="009D3286"/>
    <w:rsid w:val="009E5DCB"/>
    <w:rsid w:val="009E63F6"/>
    <w:rsid w:val="009E678A"/>
    <w:rsid w:val="009F0976"/>
    <w:rsid w:val="009F1956"/>
    <w:rsid w:val="00A0320B"/>
    <w:rsid w:val="00A07BDD"/>
    <w:rsid w:val="00A11811"/>
    <w:rsid w:val="00A11D27"/>
    <w:rsid w:val="00A128D6"/>
    <w:rsid w:val="00A12C14"/>
    <w:rsid w:val="00A17BD1"/>
    <w:rsid w:val="00A24FAC"/>
    <w:rsid w:val="00A256DE"/>
    <w:rsid w:val="00A3452F"/>
    <w:rsid w:val="00A354F7"/>
    <w:rsid w:val="00A43CE6"/>
    <w:rsid w:val="00A46EDC"/>
    <w:rsid w:val="00A46F34"/>
    <w:rsid w:val="00A517EB"/>
    <w:rsid w:val="00A526A5"/>
    <w:rsid w:val="00A574EA"/>
    <w:rsid w:val="00A5754F"/>
    <w:rsid w:val="00A6337E"/>
    <w:rsid w:val="00A703CB"/>
    <w:rsid w:val="00A71B52"/>
    <w:rsid w:val="00A73517"/>
    <w:rsid w:val="00A7784A"/>
    <w:rsid w:val="00A849FC"/>
    <w:rsid w:val="00A9272B"/>
    <w:rsid w:val="00AA0DE1"/>
    <w:rsid w:val="00AA1992"/>
    <w:rsid w:val="00AB0526"/>
    <w:rsid w:val="00AB4EE6"/>
    <w:rsid w:val="00AB54AD"/>
    <w:rsid w:val="00AC37FF"/>
    <w:rsid w:val="00AC4854"/>
    <w:rsid w:val="00AC5511"/>
    <w:rsid w:val="00AC5E41"/>
    <w:rsid w:val="00AD2FA0"/>
    <w:rsid w:val="00AE230E"/>
    <w:rsid w:val="00AE2BC8"/>
    <w:rsid w:val="00AE5CAD"/>
    <w:rsid w:val="00AF032C"/>
    <w:rsid w:val="00AF38CD"/>
    <w:rsid w:val="00B018E1"/>
    <w:rsid w:val="00B0214C"/>
    <w:rsid w:val="00B04231"/>
    <w:rsid w:val="00B05300"/>
    <w:rsid w:val="00B10397"/>
    <w:rsid w:val="00B14737"/>
    <w:rsid w:val="00B156E4"/>
    <w:rsid w:val="00B1681E"/>
    <w:rsid w:val="00B200CB"/>
    <w:rsid w:val="00B24DF9"/>
    <w:rsid w:val="00B376B6"/>
    <w:rsid w:val="00B45F87"/>
    <w:rsid w:val="00B467AA"/>
    <w:rsid w:val="00B50F7B"/>
    <w:rsid w:val="00B516B8"/>
    <w:rsid w:val="00B562B5"/>
    <w:rsid w:val="00B64F38"/>
    <w:rsid w:val="00B674D5"/>
    <w:rsid w:val="00B71066"/>
    <w:rsid w:val="00B744EF"/>
    <w:rsid w:val="00B82671"/>
    <w:rsid w:val="00B8364A"/>
    <w:rsid w:val="00B8442C"/>
    <w:rsid w:val="00B91302"/>
    <w:rsid w:val="00B919A8"/>
    <w:rsid w:val="00B95A9D"/>
    <w:rsid w:val="00B96D85"/>
    <w:rsid w:val="00BA04E2"/>
    <w:rsid w:val="00BA0ADC"/>
    <w:rsid w:val="00BA0DD3"/>
    <w:rsid w:val="00BA5172"/>
    <w:rsid w:val="00BA788C"/>
    <w:rsid w:val="00BB044C"/>
    <w:rsid w:val="00BB56D7"/>
    <w:rsid w:val="00BB754B"/>
    <w:rsid w:val="00BC14A7"/>
    <w:rsid w:val="00BC2065"/>
    <w:rsid w:val="00BC3898"/>
    <w:rsid w:val="00BC5037"/>
    <w:rsid w:val="00BD2B0A"/>
    <w:rsid w:val="00BD36F6"/>
    <w:rsid w:val="00BD4C89"/>
    <w:rsid w:val="00BD78A9"/>
    <w:rsid w:val="00BF0CA5"/>
    <w:rsid w:val="00BF5251"/>
    <w:rsid w:val="00BF7F7A"/>
    <w:rsid w:val="00C00DEA"/>
    <w:rsid w:val="00C06CF2"/>
    <w:rsid w:val="00C17059"/>
    <w:rsid w:val="00C22125"/>
    <w:rsid w:val="00C2473D"/>
    <w:rsid w:val="00C26B0F"/>
    <w:rsid w:val="00C2711B"/>
    <w:rsid w:val="00C376D2"/>
    <w:rsid w:val="00C42149"/>
    <w:rsid w:val="00C4269B"/>
    <w:rsid w:val="00C45D29"/>
    <w:rsid w:val="00C51FD2"/>
    <w:rsid w:val="00C55793"/>
    <w:rsid w:val="00C56626"/>
    <w:rsid w:val="00C6146B"/>
    <w:rsid w:val="00C6216B"/>
    <w:rsid w:val="00C6442B"/>
    <w:rsid w:val="00C65DFD"/>
    <w:rsid w:val="00C66F12"/>
    <w:rsid w:val="00C711B7"/>
    <w:rsid w:val="00C72FA4"/>
    <w:rsid w:val="00C73192"/>
    <w:rsid w:val="00C76FBF"/>
    <w:rsid w:val="00C8461C"/>
    <w:rsid w:val="00C84874"/>
    <w:rsid w:val="00C85C83"/>
    <w:rsid w:val="00C90CF0"/>
    <w:rsid w:val="00C93816"/>
    <w:rsid w:val="00C95CCF"/>
    <w:rsid w:val="00C96BB8"/>
    <w:rsid w:val="00C97436"/>
    <w:rsid w:val="00CA283B"/>
    <w:rsid w:val="00CA4405"/>
    <w:rsid w:val="00CA6EEA"/>
    <w:rsid w:val="00CB68E9"/>
    <w:rsid w:val="00CB6C0A"/>
    <w:rsid w:val="00CC60EB"/>
    <w:rsid w:val="00CD198B"/>
    <w:rsid w:val="00CD2321"/>
    <w:rsid w:val="00CD6D5A"/>
    <w:rsid w:val="00CE035C"/>
    <w:rsid w:val="00CF24C7"/>
    <w:rsid w:val="00CF2527"/>
    <w:rsid w:val="00CF2B21"/>
    <w:rsid w:val="00CF2B23"/>
    <w:rsid w:val="00D001A5"/>
    <w:rsid w:val="00D00805"/>
    <w:rsid w:val="00D13094"/>
    <w:rsid w:val="00D170CF"/>
    <w:rsid w:val="00D24481"/>
    <w:rsid w:val="00D26F8B"/>
    <w:rsid w:val="00D42D73"/>
    <w:rsid w:val="00D45D8F"/>
    <w:rsid w:val="00D47A6F"/>
    <w:rsid w:val="00D527A5"/>
    <w:rsid w:val="00D528B0"/>
    <w:rsid w:val="00D529D6"/>
    <w:rsid w:val="00D61D2A"/>
    <w:rsid w:val="00D61E5A"/>
    <w:rsid w:val="00D61FE0"/>
    <w:rsid w:val="00D65309"/>
    <w:rsid w:val="00D723A1"/>
    <w:rsid w:val="00D8773F"/>
    <w:rsid w:val="00D87C37"/>
    <w:rsid w:val="00D93D8A"/>
    <w:rsid w:val="00DA4EA0"/>
    <w:rsid w:val="00DA614A"/>
    <w:rsid w:val="00DA7651"/>
    <w:rsid w:val="00DB3A0D"/>
    <w:rsid w:val="00DB486E"/>
    <w:rsid w:val="00DC25FA"/>
    <w:rsid w:val="00DC3A86"/>
    <w:rsid w:val="00DC52EF"/>
    <w:rsid w:val="00DD0413"/>
    <w:rsid w:val="00DE1F81"/>
    <w:rsid w:val="00E01EBF"/>
    <w:rsid w:val="00E032FB"/>
    <w:rsid w:val="00E1139B"/>
    <w:rsid w:val="00E11891"/>
    <w:rsid w:val="00E134D6"/>
    <w:rsid w:val="00E152C6"/>
    <w:rsid w:val="00E15C23"/>
    <w:rsid w:val="00E2555E"/>
    <w:rsid w:val="00E3528A"/>
    <w:rsid w:val="00E35FD2"/>
    <w:rsid w:val="00E3708E"/>
    <w:rsid w:val="00E378DD"/>
    <w:rsid w:val="00E4180F"/>
    <w:rsid w:val="00E44319"/>
    <w:rsid w:val="00E44617"/>
    <w:rsid w:val="00E46135"/>
    <w:rsid w:val="00E5040E"/>
    <w:rsid w:val="00E5469B"/>
    <w:rsid w:val="00E615B0"/>
    <w:rsid w:val="00E63D3F"/>
    <w:rsid w:val="00E819B6"/>
    <w:rsid w:val="00E829C4"/>
    <w:rsid w:val="00E8358B"/>
    <w:rsid w:val="00E84A1D"/>
    <w:rsid w:val="00E856D0"/>
    <w:rsid w:val="00E91713"/>
    <w:rsid w:val="00E96244"/>
    <w:rsid w:val="00E973CF"/>
    <w:rsid w:val="00E97C04"/>
    <w:rsid w:val="00EA6BD9"/>
    <w:rsid w:val="00EB05F5"/>
    <w:rsid w:val="00EB61FC"/>
    <w:rsid w:val="00EC3A72"/>
    <w:rsid w:val="00EC4B0A"/>
    <w:rsid w:val="00EC5B43"/>
    <w:rsid w:val="00EC6464"/>
    <w:rsid w:val="00EC6F1D"/>
    <w:rsid w:val="00ED1986"/>
    <w:rsid w:val="00EE5D10"/>
    <w:rsid w:val="00EE5D8B"/>
    <w:rsid w:val="00EE6E64"/>
    <w:rsid w:val="00EF3E2F"/>
    <w:rsid w:val="00EF6877"/>
    <w:rsid w:val="00F01C5A"/>
    <w:rsid w:val="00F03A34"/>
    <w:rsid w:val="00F10D65"/>
    <w:rsid w:val="00F12092"/>
    <w:rsid w:val="00F22963"/>
    <w:rsid w:val="00F241DC"/>
    <w:rsid w:val="00F26562"/>
    <w:rsid w:val="00F31D0B"/>
    <w:rsid w:val="00F40810"/>
    <w:rsid w:val="00F42523"/>
    <w:rsid w:val="00F42658"/>
    <w:rsid w:val="00F42BD9"/>
    <w:rsid w:val="00F431DC"/>
    <w:rsid w:val="00F43BD2"/>
    <w:rsid w:val="00F451F6"/>
    <w:rsid w:val="00F50CEF"/>
    <w:rsid w:val="00F53C30"/>
    <w:rsid w:val="00F5779A"/>
    <w:rsid w:val="00F626CF"/>
    <w:rsid w:val="00F7359C"/>
    <w:rsid w:val="00F75CE9"/>
    <w:rsid w:val="00F804B1"/>
    <w:rsid w:val="00F82622"/>
    <w:rsid w:val="00F84190"/>
    <w:rsid w:val="00F84285"/>
    <w:rsid w:val="00F91289"/>
    <w:rsid w:val="00F91633"/>
    <w:rsid w:val="00F93037"/>
    <w:rsid w:val="00F94957"/>
    <w:rsid w:val="00F95FD6"/>
    <w:rsid w:val="00F96032"/>
    <w:rsid w:val="00FA0D07"/>
    <w:rsid w:val="00FA733B"/>
    <w:rsid w:val="00FB05D1"/>
    <w:rsid w:val="00FB1F0A"/>
    <w:rsid w:val="00FC3D90"/>
    <w:rsid w:val="00FD57B4"/>
    <w:rsid w:val="00FD59D3"/>
    <w:rsid w:val="00FD62A7"/>
    <w:rsid w:val="00FE0C3B"/>
    <w:rsid w:val="00FE21A1"/>
    <w:rsid w:val="00FE50B4"/>
    <w:rsid w:val="00FE5643"/>
    <w:rsid w:val="00FF1034"/>
    <w:rsid w:val="00FF5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88E4"/>
  <w15:docId w15:val="{D0AA4FC7-9149-4BB4-A769-E76635D8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7571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1C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1C32"/>
    <w:rPr>
      <w:rFonts w:ascii="Tahoma" w:hAnsi="Tahoma" w:cs="Tahoma"/>
      <w:sz w:val="16"/>
      <w:szCs w:val="16"/>
    </w:rPr>
  </w:style>
  <w:style w:type="table" w:styleId="Mkatabulky">
    <w:name w:val="Table Grid"/>
    <w:basedOn w:val="Normlntabulka"/>
    <w:uiPriority w:val="59"/>
    <w:rsid w:val="000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E6046"/>
    <w:pPr>
      <w:ind w:left="720"/>
      <w:contextualSpacing/>
    </w:pPr>
  </w:style>
  <w:style w:type="paragraph" w:styleId="Zhlav">
    <w:name w:val="header"/>
    <w:basedOn w:val="Normln"/>
    <w:link w:val="ZhlavChar"/>
    <w:uiPriority w:val="99"/>
    <w:unhideWhenUsed/>
    <w:rsid w:val="00110E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E43"/>
  </w:style>
  <w:style w:type="paragraph" w:styleId="Zpat">
    <w:name w:val="footer"/>
    <w:basedOn w:val="Normln"/>
    <w:link w:val="ZpatChar"/>
    <w:uiPriority w:val="99"/>
    <w:unhideWhenUsed/>
    <w:rsid w:val="00110E43"/>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E43"/>
  </w:style>
  <w:style w:type="character" w:styleId="Hypertextovodkaz">
    <w:name w:val="Hyperlink"/>
    <w:basedOn w:val="Standardnpsmoodstavce"/>
    <w:uiPriority w:val="99"/>
    <w:unhideWhenUsed/>
    <w:rsid w:val="005756EB"/>
    <w:rPr>
      <w:color w:val="0000FF" w:themeColor="hyperlink"/>
      <w:u w:val="single"/>
    </w:rPr>
  </w:style>
  <w:style w:type="character" w:customStyle="1" w:styleId="Nadpis2Char">
    <w:name w:val="Nadpis 2 Char"/>
    <w:basedOn w:val="Standardnpsmoodstavce"/>
    <w:link w:val="Nadpis2"/>
    <w:uiPriority w:val="9"/>
    <w:rsid w:val="007571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2391">
      <w:bodyDiv w:val="1"/>
      <w:marLeft w:val="0"/>
      <w:marRight w:val="0"/>
      <w:marTop w:val="0"/>
      <w:marBottom w:val="0"/>
      <w:divBdr>
        <w:top w:val="none" w:sz="0" w:space="0" w:color="auto"/>
        <w:left w:val="none" w:sz="0" w:space="0" w:color="auto"/>
        <w:bottom w:val="none" w:sz="0" w:space="0" w:color="auto"/>
        <w:right w:val="none" w:sz="0" w:space="0" w:color="auto"/>
      </w:divBdr>
      <w:divsChild>
        <w:div w:id="2084989250">
          <w:marLeft w:val="0"/>
          <w:marRight w:val="0"/>
          <w:marTop w:val="720"/>
          <w:marBottom w:val="720"/>
          <w:divBdr>
            <w:top w:val="none" w:sz="0" w:space="0" w:color="auto"/>
            <w:left w:val="none" w:sz="0" w:space="0" w:color="auto"/>
            <w:bottom w:val="none" w:sz="0" w:space="0" w:color="auto"/>
            <w:right w:val="none" w:sz="0" w:space="0" w:color="auto"/>
          </w:divBdr>
        </w:div>
      </w:divsChild>
    </w:div>
    <w:div w:id="1033774581">
      <w:bodyDiv w:val="1"/>
      <w:marLeft w:val="0"/>
      <w:marRight w:val="0"/>
      <w:marTop w:val="0"/>
      <w:marBottom w:val="0"/>
      <w:divBdr>
        <w:top w:val="none" w:sz="0" w:space="0" w:color="auto"/>
        <w:left w:val="none" w:sz="0" w:space="0" w:color="auto"/>
        <w:bottom w:val="none" w:sz="0" w:space="0" w:color="auto"/>
        <w:right w:val="none" w:sz="0" w:space="0" w:color="auto"/>
      </w:divBdr>
      <w:divsChild>
        <w:div w:id="235019825">
          <w:marLeft w:val="0"/>
          <w:marRight w:val="45"/>
          <w:marTop w:val="0"/>
          <w:marBottom w:val="0"/>
          <w:divBdr>
            <w:top w:val="none" w:sz="0" w:space="0" w:color="auto"/>
            <w:left w:val="none" w:sz="0" w:space="0" w:color="auto"/>
            <w:bottom w:val="none" w:sz="0" w:space="0" w:color="auto"/>
            <w:right w:val="none" w:sz="0" w:space="0" w:color="auto"/>
          </w:divBdr>
        </w:div>
      </w:divsChild>
    </w:div>
    <w:div w:id="1788351112">
      <w:bodyDiv w:val="1"/>
      <w:marLeft w:val="0"/>
      <w:marRight w:val="0"/>
      <w:marTop w:val="0"/>
      <w:marBottom w:val="0"/>
      <w:divBdr>
        <w:top w:val="none" w:sz="0" w:space="0" w:color="auto"/>
        <w:left w:val="none" w:sz="0" w:space="0" w:color="auto"/>
        <w:bottom w:val="none" w:sz="0" w:space="0" w:color="auto"/>
        <w:right w:val="none" w:sz="0" w:space="0" w:color="auto"/>
      </w:divBdr>
      <w:divsChild>
        <w:div w:id="682754164">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microsoft.com/office/2007/relationships/hdphoto" Target="media/hdphoto4.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1C23-C186-4D10-B64D-25B00F17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1953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ec-medica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Lucinka</dc:creator>
  <cp:keywords/>
  <dc:description/>
  <cp:lastModifiedBy>Admin</cp:lastModifiedBy>
  <cp:revision>2</cp:revision>
  <cp:lastPrinted>2020-11-06T16:30:00Z</cp:lastPrinted>
  <dcterms:created xsi:type="dcterms:W3CDTF">2021-01-23T18:53:00Z</dcterms:created>
  <dcterms:modified xsi:type="dcterms:W3CDTF">2021-01-23T18:53:00Z</dcterms:modified>
</cp:coreProperties>
</file>