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1E3" w:rsidRDefault="007751E3" w:rsidP="004A1022">
      <w:pPr>
        <w:jc w:val="center"/>
        <w:rPr>
          <w:rFonts w:ascii="BatangChe" w:eastAsia="BatangChe" w:hAnsi="BatangChe"/>
          <w:b/>
          <w:sz w:val="48"/>
          <w:szCs w:val="48"/>
          <w:u w:val="single"/>
        </w:rPr>
      </w:pPr>
      <w:r>
        <w:rPr>
          <w:rFonts w:ascii="BatangChe" w:eastAsia="BatangChe" w:hAnsi="BatangChe"/>
          <w:b/>
          <w:sz w:val="48"/>
          <w:szCs w:val="48"/>
          <w:u w:val="single"/>
        </w:rPr>
        <w:t>16</w:t>
      </w:r>
      <w:r w:rsidRPr="007D7910">
        <w:rPr>
          <w:rFonts w:ascii="BatangChe" w:eastAsia="BatangChe" w:hAnsi="BatangChe"/>
          <w:b/>
          <w:sz w:val="48"/>
          <w:szCs w:val="48"/>
          <w:u w:val="single"/>
        </w:rPr>
        <w:t>. TÝDENNÍ PLÁN</w:t>
      </w:r>
    </w:p>
    <w:p w:rsidR="007751E3" w:rsidRPr="007D7910" w:rsidRDefault="007751E3" w:rsidP="004A1022">
      <w:pPr>
        <w:jc w:val="center"/>
        <w:rPr>
          <w:rFonts w:ascii="BatangChe" w:eastAsia="BatangChe" w:hAnsi="BatangChe"/>
          <w:b/>
          <w:sz w:val="36"/>
          <w:u w:val="single"/>
        </w:rPr>
      </w:pPr>
      <w:r>
        <w:rPr>
          <w:rFonts w:ascii="BatangChe" w:eastAsia="BatangChe" w:hAnsi="BatangChe"/>
          <w:b/>
          <w:sz w:val="28"/>
          <w:szCs w:val="28"/>
          <w:u w:val="single"/>
        </w:rPr>
        <w:t>15.12.2014 – 19.12</w:t>
      </w:r>
      <w:r w:rsidRPr="007D7910">
        <w:rPr>
          <w:rFonts w:ascii="BatangChe" w:eastAsia="BatangChe" w:hAnsi="BatangChe"/>
          <w:b/>
          <w:sz w:val="28"/>
          <w:szCs w:val="28"/>
          <w:u w:val="single"/>
        </w:rPr>
        <w:t>.2014</w:t>
      </w:r>
    </w:p>
    <w:p w:rsidR="007751E3" w:rsidRPr="001931E9" w:rsidRDefault="007751E3" w:rsidP="005768DD">
      <w:pPr>
        <w:jc w:val="center"/>
        <w:rPr>
          <w:rFonts w:ascii="BatangChe" w:eastAsia="BatangChe" w:hAnsi="BatangChe"/>
          <w:b/>
          <w:sz w:val="28"/>
          <w:szCs w:val="28"/>
          <w:u w:val="single"/>
        </w:rPr>
      </w:pPr>
      <w:r w:rsidRPr="008C1E4C">
        <w:rPr>
          <w:rFonts w:ascii="BatangChe" w:eastAsia="BatangChe" w:hAnsi="BatangChe"/>
          <w:sz w:val="28"/>
          <w:szCs w:val="28"/>
          <w:highlight w:val="lightGray"/>
        </w:rPr>
        <w:t xml:space="preserve">Správný detektiv dodržuje pravidla slušného vystupování </w:t>
      </w:r>
      <w:r>
        <w:rPr>
          <w:rFonts w:ascii="BatangChe" w:eastAsia="BatangChe" w:hAnsi="BatangChe"/>
          <w:sz w:val="28"/>
          <w:szCs w:val="28"/>
          <w:highlight w:val="lightGray"/>
        </w:rPr>
        <w:br/>
      </w:r>
      <w:r>
        <w:rPr>
          <w:rFonts w:ascii="BatangChe" w:eastAsia="BatangChe" w:hAnsi="BatangChe"/>
          <w:sz w:val="28"/>
          <w:szCs w:val="28"/>
          <w:highlight w:val="lightGray"/>
          <w:u w:val="single"/>
        </w:rPr>
        <w:t>při vyučování mluví nahlas  a jen jeden, o přestávce mluví potichu</w:t>
      </w:r>
      <w:r w:rsidRPr="001931E9">
        <w:rPr>
          <w:rFonts w:ascii="BatangChe" w:eastAsia="BatangChe" w:hAnsi="BatangChe"/>
          <w:sz w:val="28"/>
          <w:szCs w:val="28"/>
          <w:highlight w:val="lightGray"/>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1206"/>
        <w:gridCol w:w="6221"/>
        <w:gridCol w:w="1707"/>
      </w:tblGrid>
      <w:tr w:rsidR="007751E3" w:rsidRPr="00A3315D" w:rsidTr="003A7058">
        <w:tc>
          <w:tcPr>
            <w:tcW w:w="8897" w:type="dxa"/>
            <w:gridSpan w:val="3"/>
          </w:tcPr>
          <w:p w:rsidR="007751E3" w:rsidRPr="00A3315D" w:rsidRDefault="007751E3" w:rsidP="003E4B2F">
            <w:pPr>
              <w:jc w:val="center"/>
              <w:rPr>
                <w:rFonts w:ascii="BatangChe" w:eastAsia="BatangChe" w:hAnsi="BatangChe"/>
                <w:b/>
              </w:rPr>
            </w:pPr>
            <w:r>
              <w:rPr>
                <w:rFonts w:ascii="BatangChe" w:eastAsia="BatangChe" w:hAnsi="BatangChe"/>
                <w:b/>
              </w:rPr>
              <w:br/>
            </w:r>
            <w:r w:rsidRPr="00A3315D">
              <w:rPr>
                <w:rFonts w:ascii="BatangChe" w:eastAsia="BatangChe" w:hAnsi="BatangChe"/>
                <w:b/>
              </w:rPr>
              <w:t>Po čem pátráme…</w:t>
            </w:r>
          </w:p>
        </w:tc>
        <w:tc>
          <w:tcPr>
            <w:tcW w:w="1707" w:type="dxa"/>
          </w:tcPr>
          <w:p w:rsidR="007751E3" w:rsidRPr="008176AA" w:rsidRDefault="007751E3" w:rsidP="003E4B2F">
            <w:pPr>
              <w:jc w:val="center"/>
              <w:rPr>
                <w:rFonts w:ascii="BatangChe" w:eastAsia="BatangChe" w:hAnsi="BatangChe"/>
              </w:rPr>
            </w:pPr>
            <w:r w:rsidRPr="00A3315D">
              <w:rPr>
                <w:rFonts w:ascii="BatangChe" w:eastAsia="BatangChe" w:hAnsi="BatangChe"/>
                <w:b/>
              </w:rPr>
              <w:t>Kde pátráme…</w:t>
            </w:r>
            <w:r>
              <w:rPr>
                <w:rFonts w:ascii="BatangChe" w:eastAsia="BatangChe" w:hAnsi="BatangChe"/>
                <w:b/>
              </w:rPr>
              <w:br/>
            </w:r>
            <w:r w:rsidRPr="008176AA">
              <w:rPr>
                <w:rFonts w:ascii="BatangChe" w:eastAsia="BatangChe" w:hAnsi="BatangChe"/>
                <w:sz w:val="14"/>
                <w:szCs w:val="14"/>
              </w:rPr>
              <w:t>pracovní učebnice=PU/ pracovní sešity=PS</w:t>
            </w:r>
          </w:p>
        </w:tc>
      </w:tr>
      <w:tr w:rsidR="007751E3" w:rsidRPr="00A3315D" w:rsidTr="008C1E4C">
        <w:trPr>
          <w:trHeight w:val="382"/>
        </w:trPr>
        <w:tc>
          <w:tcPr>
            <w:tcW w:w="1470" w:type="dxa"/>
            <w:vMerge w:val="restart"/>
          </w:tcPr>
          <w:p w:rsidR="007751E3" w:rsidRDefault="007751E3" w:rsidP="005F4802">
            <w:pPr>
              <w:jc w:val="center"/>
              <w:rPr>
                <w:rFonts w:ascii="BatangChe" w:eastAsia="BatangChe" w:hAnsi="BatangChe"/>
                <w:b/>
              </w:rPr>
            </w:pPr>
          </w:p>
          <w:p w:rsidR="007751E3" w:rsidRPr="00A3315D" w:rsidRDefault="007751E3" w:rsidP="005F4802">
            <w:pPr>
              <w:jc w:val="center"/>
              <w:rPr>
                <w:rFonts w:ascii="BatangChe" w:eastAsia="BatangChe" w:hAnsi="BatangChe"/>
                <w:b/>
                <w:sz w:val="28"/>
                <w:szCs w:val="28"/>
                <w:u w:val="single"/>
              </w:rPr>
            </w:pPr>
            <w:r w:rsidRPr="00FB61CC">
              <w:rPr>
                <w:rFonts w:ascii="BatangChe" w:eastAsia="BatangChe" w:hAnsi="BatangChe" w:hint="eastAsia"/>
                <w:b/>
              </w:rPr>
              <w:t>Č</w:t>
            </w:r>
            <w:r w:rsidRPr="00FB61CC">
              <w:rPr>
                <w:rFonts w:ascii="BatangChe" w:eastAsia="BatangChe" w:hAnsi="BatangChe"/>
                <w:b/>
              </w:rPr>
              <w:t>ESKÝ JAZYK</w:t>
            </w:r>
          </w:p>
          <w:p w:rsidR="007751E3" w:rsidRPr="00FB61CC" w:rsidRDefault="007751E3" w:rsidP="003E4B2F">
            <w:pPr>
              <w:jc w:val="center"/>
              <w:rPr>
                <w:rFonts w:ascii="BatangChe" w:eastAsia="BatangChe" w:hAnsi="BatangChe"/>
                <w: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1026" type="#_x0000_t75" style="position:absolute;left:0;text-align:left;margin-left:5.4pt;margin-top:5.45pt;width:55.75pt;height:51.2pt;z-index:251658240;visibility:visible">
                  <v:imagedata r:id="rId5" o:title=""/>
                </v:shape>
              </w:pict>
            </w:r>
          </w:p>
        </w:tc>
        <w:tc>
          <w:tcPr>
            <w:tcW w:w="1206" w:type="dxa"/>
            <w:shd w:val="clear" w:color="auto" w:fill="66FF99"/>
          </w:tcPr>
          <w:p w:rsidR="007751E3" w:rsidRPr="008176AA" w:rsidRDefault="007751E3" w:rsidP="003E4B2F">
            <w:pPr>
              <w:rPr>
                <w:rFonts w:ascii="BatangChe" w:eastAsia="BatangChe" w:hAnsi="BatangChe"/>
                <w:sz w:val="16"/>
                <w:szCs w:val="16"/>
              </w:rPr>
            </w:pPr>
            <w:r w:rsidRPr="008176AA">
              <w:rPr>
                <w:rFonts w:ascii="BatangChe" w:eastAsia="BatangChe" w:hAnsi="BatangChe"/>
                <w:sz w:val="16"/>
                <w:szCs w:val="16"/>
              </w:rPr>
              <w:t>mluvnice/</w:t>
            </w:r>
            <w:r w:rsidRPr="008176AA">
              <w:rPr>
                <w:rFonts w:ascii="BatangChe" w:eastAsia="BatangChe" w:hAnsi="BatangChe"/>
                <w:sz w:val="16"/>
                <w:szCs w:val="16"/>
              </w:rPr>
              <w:br/>
              <w:t>gramatika</w:t>
            </w:r>
          </w:p>
        </w:tc>
        <w:tc>
          <w:tcPr>
            <w:tcW w:w="6221" w:type="dxa"/>
            <w:shd w:val="clear" w:color="auto" w:fill="66FF99"/>
          </w:tcPr>
          <w:p w:rsidR="007751E3" w:rsidRPr="00C20480" w:rsidRDefault="007751E3" w:rsidP="00894709">
            <w:pPr>
              <w:numPr>
                <w:ilvl w:val="0"/>
                <w:numId w:val="2"/>
              </w:numPr>
              <w:rPr>
                <w:rFonts w:ascii="BatangChe" w:eastAsia="BatangChe" w:hAnsi="BatangChe"/>
              </w:rPr>
            </w:pPr>
            <w:r>
              <w:rPr>
                <w:rFonts w:ascii="BatangChe" w:eastAsia="BatangChe" w:hAnsi="BatangChe"/>
              </w:rPr>
              <w:t>slovo – slabika – hláska/písmeno</w:t>
            </w:r>
          </w:p>
          <w:p w:rsidR="007751E3" w:rsidRPr="00DD6903" w:rsidRDefault="007751E3" w:rsidP="00DD6903">
            <w:pPr>
              <w:numPr>
                <w:ilvl w:val="0"/>
                <w:numId w:val="2"/>
              </w:numPr>
              <w:rPr>
                <w:rFonts w:ascii="BatangChe" w:eastAsia="BatangChe" w:hAnsi="BatangChe"/>
              </w:rPr>
            </w:pPr>
            <w:r>
              <w:rPr>
                <w:rFonts w:ascii="BatangChe" w:eastAsia="BatangChe" w:hAnsi="BatangChe"/>
              </w:rPr>
              <w:t>slovní význam: slova nadřazená, podřazená, souřadná; slova protikladná, souznačná, souzvučná; pořádek slov ve větě</w:t>
            </w:r>
          </w:p>
          <w:p w:rsidR="007751E3" w:rsidRPr="00DD6903" w:rsidRDefault="007751E3" w:rsidP="00DD6903">
            <w:pPr>
              <w:numPr>
                <w:ilvl w:val="0"/>
                <w:numId w:val="2"/>
              </w:numPr>
              <w:rPr>
                <w:rFonts w:ascii="BatangChe" w:eastAsia="BatangChe" w:hAnsi="BatangChe"/>
              </w:rPr>
            </w:pPr>
            <w:r>
              <w:rPr>
                <w:rFonts w:ascii="BatangChe" w:eastAsia="BatangChe" w:hAnsi="BatangChe"/>
              </w:rPr>
              <w:t>hláska – rozdělení hlásek</w:t>
            </w:r>
          </w:p>
        </w:tc>
        <w:tc>
          <w:tcPr>
            <w:tcW w:w="1707" w:type="dxa"/>
            <w:vMerge w:val="restart"/>
            <w:shd w:val="clear" w:color="auto" w:fill="FFFF66"/>
          </w:tcPr>
          <w:p w:rsidR="007751E3" w:rsidRDefault="007751E3" w:rsidP="00C43B55">
            <w:pPr>
              <w:rPr>
                <w:rFonts w:ascii="BatangChe" w:eastAsia="BatangChe" w:hAnsi="BatangChe"/>
              </w:rPr>
            </w:pPr>
            <w:r>
              <w:rPr>
                <w:rFonts w:ascii="BatangChe" w:eastAsia="BatangChe" w:hAnsi="BatangChe"/>
              </w:rPr>
              <w:t>pracovní listy</w:t>
            </w:r>
          </w:p>
          <w:p w:rsidR="007751E3" w:rsidRDefault="007751E3" w:rsidP="00C43B55">
            <w:pPr>
              <w:rPr>
                <w:rFonts w:ascii="BatangChe" w:eastAsia="BatangChe" w:hAnsi="BatangChe"/>
              </w:rPr>
            </w:pPr>
          </w:p>
          <w:p w:rsidR="007751E3" w:rsidRDefault="007751E3" w:rsidP="00C43B55">
            <w:pPr>
              <w:rPr>
                <w:rFonts w:ascii="BatangChe" w:eastAsia="BatangChe" w:hAnsi="BatangChe"/>
              </w:rPr>
            </w:pPr>
            <w:r>
              <w:rPr>
                <w:rFonts w:ascii="BatangChe" w:eastAsia="BatangChe" w:hAnsi="BatangChe"/>
              </w:rPr>
              <w:t>PU str. 37,38</w:t>
            </w:r>
          </w:p>
          <w:p w:rsidR="007751E3" w:rsidRDefault="007751E3" w:rsidP="00C43B55">
            <w:pPr>
              <w:rPr>
                <w:rFonts w:ascii="BatangChe" w:eastAsia="BatangChe" w:hAnsi="BatangChe"/>
              </w:rPr>
            </w:pPr>
            <w:r>
              <w:rPr>
                <w:rFonts w:ascii="BatangChe" w:eastAsia="BatangChe" w:hAnsi="BatangChe"/>
              </w:rPr>
              <w:t>PS str. 29</w:t>
            </w:r>
          </w:p>
          <w:p w:rsidR="007751E3" w:rsidRDefault="007751E3" w:rsidP="00C43B55">
            <w:pPr>
              <w:rPr>
                <w:rFonts w:ascii="BatangChe" w:eastAsia="BatangChe" w:hAnsi="BatangChe"/>
              </w:rPr>
            </w:pPr>
            <w:r>
              <w:rPr>
                <w:rFonts w:ascii="BatangChe" w:eastAsia="BatangChe" w:hAnsi="BatangChe"/>
              </w:rPr>
              <w:t>pracovní listy</w:t>
            </w:r>
          </w:p>
          <w:p w:rsidR="007751E3" w:rsidRPr="00A3315D" w:rsidRDefault="007751E3" w:rsidP="00C43B55">
            <w:pPr>
              <w:rPr>
                <w:rFonts w:ascii="BatangChe" w:eastAsia="BatangChe" w:hAnsi="BatangChe"/>
              </w:rPr>
            </w:pPr>
            <w:r>
              <w:rPr>
                <w:rFonts w:ascii="BatangChe" w:eastAsia="BatangChe" w:hAnsi="BatangChe"/>
              </w:rPr>
              <w:t>P</w:t>
            </w:r>
            <w:r>
              <w:rPr>
                <w:rFonts w:ascii="BatangChe" w:eastAsia="BatangChe" w:hAnsi="BatangChe" w:hint="eastAsia"/>
              </w:rPr>
              <w:t>Í</w:t>
            </w:r>
            <w:r>
              <w:rPr>
                <w:rFonts w:ascii="BatangChe" w:eastAsia="BatangChe" w:hAnsi="BatangChe"/>
              </w:rPr>
              <w:t>SANKA do str.19</w:t>
            </w:r>
            <w:r>
              <w:rPr>
                <w:rFonts w:ascii="BatangChe" w:eastAsia="BatangChe" w:hAnsi="BatangChe"/>
              </w:rPr>
              <w:br/>
              <w:t>PU str. 35</w:t>
            </w:r>
          </w:p>
        </w:tc>
      </w:tr>
      <w:tr w:rsidR="007751E3" w:rsidRPr="00A3315D" w:rsidTr="008C1E4C">
        <w:trPr>
          <w:trHeight w:val="420"/>
        </w:trPr>
        <w:tc>
          <w:tcPr>
            <w:tcW w:w="1470" w:type="dxa"/>
            <w:vMerge/>
          </w:tcPr>
          <w:p w:rsidR="007751E3" w:rsidRPr="00FB61CC" w:rsidRDefault="007751E3" w:rsidP="003E4B2F">
            <w:pPr>
              <w:jc w:val="center"/>
              <w:rPr>
                <w:rFonts w:ascii="BatangChe" w:eastAsia="BatangChe" w:hAnsi="BatangChe"/>
                <w:b/>
              </w:rPr>
            </w:pPr>
          </w:p>
        </w:tc>
        <w:tc>
          <w:tcPr>
            <w:tcW w:w="1206" w:type="dxa"/>
            <w:shd w:val="clear" w:color="auto" w:fill="66FF99"/>
          </w:tcPr>
          <w:p w:rsidR="007751E3" w:rsidRPr="00A3315D" w:rsidRDefault="007751E3" w:rsidP="003E4B2F">
            <w:pPr>
              <w:rPr>
                <w:rFonts w:ascii="BatangChe" w:eastAsia="BatangChe" w:hAnsi="BatangChe"/>
              </w:rPr>
            </w:pPr>
            <w:r w:rsidRPr="00A3315D">
              <w:rPr>
                <w:rFonts w:ascii="BatangChe" w:eastAsia="BatangChe" w:hAnsi="BatangChe" w:hint="eastAsia"/>
              </w:rPr>
              <w:t>č</w:t>
            </w:r>
            <w:r w:rsidRPr="00A3315D">
              <w:rPr>
                <w:rFonts w:ascii="BatangChe" w:eastAsia="BatangChe" w:hAnsi="BatangChe"/>
              </w:rPr>
              <w:t>tení</w:t>
            </w:r>
          </w:p>
        </w:tc>
        <w:tc>
          <w:tcPr>
            <w:tcW w:w="6221" w:type="dxa"/>
            <w:shd w:val="clear" w:color="auto" w:fill="66FF99"/>
          </w:tcPr>
          <w:p w:rsidR="007751E3" w:rsidRDefault="007751E3" w:rsidP="003E4B2F">
            <w:pPr>
              <w:numPr>
                <w:ilvl w:val="0"/>
                <w:numId w:val="1"/>
              </w:numPr>
              <w:rPr>
                <w:rFonts w:ascii="BatangChe" w:eastAsia="BatangChe" w:hAnsi="BatangChe"/>
              </w:rPr>
            </w:pPr>
            <w:r>
              <w:rPr>
                <w:rFonts w:ascii="BatangChe" w:eastAsia="BatangChe" w:hAnsi="BatangChe"/>
              </w:rPr>
              <w:t>plynulé čtení s porozuměním</w:t>
            </w:r>
          </w:p>
          <w:p w:rsidR="007751E3" w:rsidRPr="000F6718" w:rsidRDefault="007751E3" w:rsidP="000F6718">
            <w:pPr>
              <w:numPr>
                <w:ilvl w:val="0"/>
                <w:numId w:val="1"/>
              </w:numPr>
              <w:rPr>
                <w:rFonts w:ascii="BatangChe" w:eastAsia="BatangChe" w:hAnsi="BatangChe"/>
              </w:rPr>
            </w:pPr>
            <w:r>
              <w:rPr>
                <w:rFonts w:ascii="BatangChe" w:eastAsia="BatangChe" w:hAnsi="BatangChe"/>
              </w:rPr>
              <w:t>příběhy s adventní a vánoční tematikou</w:t>
            </w:r>
          </w:p>
        </w:tc>
        <w:tc>
          <w:tcPr>
            <w:tcW w:w="1707" w:type="dxa"/>
            <w:vMerge/>
            <w:shd w:val="clear" w:color="auto" w:fill="FFFF66"/>
          </w:tcPr>
          <w:p w:rsidR="007751E3" w:rsidRPr="00A3315D" w:rsidRDefault="007751E3" w:rsidP="003E4B2F">
            <w:pPr>
              <w:rPr>
                <w:rFonts w:ascii="BatangChe" w:eastAsia="BatangChe" w:hAnsi="BatangChe"/>
              </w:rPr>
            </w:pPr>
          </w:p>
        </w:tc>
      </w:tr>
      <w:tr w:rsidR="007751E3" w:rsidRPr="00A3315D" w:rsidTr="00BA405E">
        <w:trPr>
          <w:trHeight w:val="490"/>
        </w:trPr>
        <w:tc>
          <w:tcPr>
            <w:tcW w:w="1470" w:type="dxa"/>
            <w:vMerge/>
          </w:tcPr>
          <w:p w:rsidR="007751E3" w:rsidRPr="00FB61CC" w:rsidRDefault="007751E3" w:rsidP="003E4B2F">
            <w:pPr>
              <w:jc w:val="center"/>
              <w:rPr>
                <w:rFonts w:ascii="BatangChe" w:eastAsia="BatangChe" w:hAnsi="BatangChe"/>
                <w:b/>
              </w:rPr>
            </w:pPr>
          </w:p>
        </w:tc>
        <w:tc>
          <w:tcPr>
            <w:tcW w:w="1206" w:type="dxa"/>
            <w:shd w:val="clear" w:color="auto" w:fill="66FF99"/>
          </w:tcPr>
          <w:p w:rsidR="007751E3" w:rsidRPr="00A3315D" w:rsidRDefault="007751E3" w:rsidP="003E4B2F">
            <w:pPr>
              <w:rPr>
                <w:rFonts w:ascii="BatangChe" w:eastAsia="BatangChe" w:hAnsi="BatangChe"/>
              </w:rPr>
            </w:pPr>
            <w:r w:rsidRPr="00A3315D">
              <w:rPr>
                <w:rFonts w:ascii="BatangChe" w:eastAsia="BatangChe" w:hAnsi="BatangChe"/>
              </w:rPr>
              <w:t>psaní</w:t>
            </w:r>
          </w:p>
        </w:tc>
        <w:tc>
          <w:tcPr>
            <w:tcW w:w="6221" w:type="dxa"/>
            <w:shd w:val="clear" w:color="auto" w:fill="66FF99"/>
          </w:tcPr>
          <w:p w:rsidR="007751E3" w:rsidRPr="00BA405E" w:rsidRDefault="007751E3" w:rsidP="00BA405E">
            <w:pPr>
              <w:numPr>
                <w:ilvl w:val="0"/>
                <w:numId w:val="1"/>
              </w:numPr>
              <w:rPr>
                <w:rFonts w:ascii="BatangChe" w:eastAsia="BatangChe" w:hAnsi="BatangChe"/>
              </w:rPr>
            </w:pPr>
            <w:r>
              <w:rPr>
                <w:rFonts w:ascii="BatangChe" w:eastAsia="BatangChe" w:hAnsi="BatangChe"/>
              </w:rPr>
              <w:t>správné psaní písmen tvarově si podobných</w:t>
            </w:r>
          </w:p>
        </w:tc>
        <w:tc>
          <w:tcPr>
            <w:tcW w:w="1707" w:type="dxa"/>
            <w:vMerge/>
            <w:shd w:val="clear" w:color="auto" w:fill="FFFF66"/>
          </w:tcPr>
          <w:p w:rsidR="007751E3" w:rsidRPr="00A3315D" w:rsidRDefault="007751E3" w:rsidP="003E4B2F">
            <w:pPr>
              <w:rPr>
                <w:rFonts w:ascii="BatangChe" w:eastAsia="BatangChe" w:hAnsi="BatangChe"/>
              </w:rPr>
            </w:pPr>
          </w:p>
        </w:tc>
      </w:tr>
      <w:tr w:rsidR="007751E3" w:rsidRPr="00A3315D" w:rsidTr="008C1E4C">
        <w:trPr>
          <w:trHeight w:val="316"/>
        </w:trPr>
        <w:tc>
          <w:tcPr>
            <w:tcW w:w="1470" w:type="dxa"/>
            <w:vMerge/>
          </w:tcPr>
          <w:p w:rsidR="007751E3" w:rsidRPr="00FB61CC" w:rsidRDefault="007751E3" w:rsidP="003E4B2F">
            <w:pPr>
              <w:jc w:val="center"/>
              <w:rPr>
                <w:rFonts w:ascii="BatangChe" w:eastAsia="BatangChe" w:hAnsi="BatangChe"/>
                <w:b/>
              </w:rPr>
            </w:pPr>
          </w:p>
        </w:tc>
        <w:tc>
          <w:tcPr>
            <w:tcW w:w="1206" w:type="dxa"/>
            <w:shd w:val="clear" w:color="auto" w:fill="66FF99"/>
          </w:tcPr>
          <w:p w:rsidR="007751E3" w:rsidRPr="00A3315D" w:rsidRDefault="007751E3" w:rsidP="003E4B2F">
            <w:pPr>
              <w:rPr>
                <w:rFonts w:ascii="BatangChe" w:eastAsia="BatangChe" w:hAnsi="BatangChe"/>
              </w:rPr>
            </w:pPr>
            <w:r w:rsidRPr="00A3315D">
              <w:rPr>
                <w:rFonts w:ascii="BatangChe" w:eastAsia="BatangChe" w:hAnsi="BatangChe"/>
              </w:rPr>
              <w:t>sloh</w:t>
            </w:r>
          </w:p>
        </w:tc>
        <w:tc>
          <w:tcPr>
            <w:tcW w:w="6221" w:type="dxa"/>
            <w:shd w:val="clear" w:color="auto" w:fill="66FF99"/>
          </w:tcPr>
          <w:p w:rsidR="007751E3" w:rsidRPr="00BA405E" w:rsidRDefault="007751E3" w:rsidP="00B50C4E">
            <w:pPr>
              <w:numPr>
                <w:ilvl w:val="0"/>
                <w:numId w:val="1"/>
              </w:numPr>
              <w:rPr>
                <w:rFonts w:ascii="BatangChe" w:eastAsia="BatangChe" w:hAnsi="BatangChe"/>
              </w:rPr>
            </w:pPr>
            <w:r>
              <w:rPr>
                <w:rFonts w:ascii="BatangChe" w:eastAsia="BatangChe" w:hAnsi="BatangChe"/>
              </w:rPr>
              <w:t>Advent, Vánoce – tradice, zvyky, symboly</w:t>
            </w:r>
          </w:p>
        </w:tc>
        <w:tc>
          <w:tcPr>
            <w:tcW w:w="1707" w:type="dxa"/>
            <w:vMerge/>
            <w:shd w:val="clear" w:color="auto" w:fill="FFFF66"/>
          </w:tcPr>
          <w:p w:rsidR="007751E3" w:rsidRPr="00A3315D" w:rsidRDefault="007751E3" w:rsidP="003E4B2F">
            <w:pPr>
              <w:rPr>
                <w:rFonts w:ascii="BatangChe" w:eastAsia="BatangChe" w:hAnsi="BatangChe"/>
              </w:rPr>
            </w:pPr>
          </w:p>
        </w:tc>
      </w:tr>
      <w:tr w:rsidR="007751E3" w:rsidRPr="00A3315D" w:rsidTr="008C1E4C">
        <w:trPr>
          <w:trHeight w:val="316"/>
        </w:trPr>
        <w:tc>
          <w:tcPr>
            <w:tcW w:w="1470" w:type="dxa"/>
            <w:vMerge w:val="restart"/>
            <w:tcBorders>
              <w:right w:val="nil"/>
            </w:tcBorders>
          </w:tcPr>
          <w:p w:rsidR="007751E3" w:rsidRPr="00FB61CC" w:rsidRDefault="007751E3" w:rsidP="007B6374">
            <w:pPr>
              <w:jc w:val="center"/>
              <w:rPr>
                <w:rFonts w:ascii="BatangChe" w:eastAsia="BatangChe" w:hAnsi="BatangChe"/>
                <w:b/>
              </w:rPr>
            </w:pPr>
            <w:r>
              <w:rPr>
                <w:noProof/>
                <w:lang w:eastAsia="cs-CZ"/>
              </w:rPr>
              <w:pict>
                <v:shape id="obrázek 4" o:spid="_x0000_s1027" type="#_x0000_t75" style="position:absolute;left:0;text-align:left;margin-left:5.25pt;margin-top:32.8pt;width:55.5pt;height:38.25pt;z-index:251659264;visibility:visible;mso-position-horizontal-relative:text;mso-position-vertical-relative:text">
                  <v:imagedata r:id="rId6" o:title=""/>
                </v:shape>
              </w:pict>
            </w:r>
            <w:r>
              <w:rPr>
                <w:rFonts w:ascii="BatangChe" w:eastAsia="BatangChe" w:hAnsi="BatangChe"/>
                <w:b/>
              </w:rPr>
              <w:br/>
            </w:r>
            <w:r w:rsidRPr="00FB61CC">
              <w:rPr>
                <w:rFonts w:ascii="BatangChe" w:eastAsia="BatangChe" w:hAnsi="BatangChe"/>
                <w:b/>
              </w:rPr>
              <w:t>MATEMATIKA</w:t>
            </w:r>
          </w:p>
        </w:tc>
        <w:tc>
          <w:tcPr>
            <w:tcW w:w="9134" w:type="dxa"/>
            <w:gridSpan w:val="3"/>
            <w:tcBorders>
              <w:top w:val="nil"/>
              <w:left w:val="nil"/>
              <w:right w:val="nil"/>
            </w:tcBorders>
          </w:tcPr>
          <w:p w:rsidR="007751E3" w:rsidRPr="00A3315D" w:rsidRDefault="007751E3" w:rsidP="003E4B2F">
            <w:pPr>
              <w:rPr>
                <w:rFonts w:ascii="BatangChe" w:eastAsia="BatangChe" w:hAnsi="BatangChe"/>
              </w:rPr>
            </w:pPr>
          </w:p>
        </w:tc>
      </w:tr>
      <w:tr w:rsidR="007751E3" w:rsidRPr="00A3315D" w:rsidTr="008C1E4C">
        <w:tc>
          <w:tcPr>
            <w:tcW w:w="1470" w:type="dxa"/>
            <w:vMerge/>
          </w:tcPr>
          <w:p w:rsidR="007751E3" w:rsidRPr="00FB61CC" w:rsidRDefault="007751E3" w:rsidP="003E4B2F">
            <w:pPr>
              <w:jc w:val="center"/>
              <w:rPr>
                <w:rFonts w:ascii="BatangChe" w:eastAsia="BatangChe" w:hAnsi="BatangChe"/>
                <w:b/>
              </w:rPr>
            </w:pPr>
          </w:p>
        </w:tc>
        <w:tc>
          <w:tcPr>
            <w:tcW w:w="7427" w:type="dxa"/>
            <w:gridSpan w:val="2"/>
            <w:shd w:val="clear" w:color="auto" w:fill="66FF99"/>
          </w:tcPr>
          <w:p w:rsidR="007751E3" w:rsidRDefault="007751E3" w:rsidP="00B50C4E">
            <w:pPr>
              <w:pStyle w:val="ListParagraph"/>
              <w:numPr>
                <w:ilvl w:val="0"/>
                <w:numId w:val="1"/>
              </w:numPr>
              <w:shd w:val="clear" w:color="auto" w:fill="66FF99"/>
              <w:rPr>
                <w:rFonts w:ascii="BatangChe" w:eastAsia="BatangChe" w:hAnsi="BatangChe"/>
              </w:rPr>
            </w:pPr>
            <w:r>
              <w:rPr>
                <w:rFonts w:ascii="BatangChe" w:eastAsia="BatangChe" w:hAnsi="BatangChe"/>
              </w:rPr>
              <w:t xml:space="preserve">zdokonalování a rozvíjení </w:t>
            </w:r>
            <w:r>
              <w:rPr>
                <w:rFonts w:ascii="BatangChe" w:eastAsia="BatangChe" w:hAnsi="BatangChe" w:hint="eastAsia"/>
              </w:rPr>
              <w:t>ú</w:t>
            </w:r>
            <w:r>
              <w:rPr>
                <w:rFonts w:ascii="BatangChe" w:eastAsia="BatangChe" w:hAnsi="BatangChe"/>
              </w:rPr>
              <w:t xml:space="preserve">rovní jednotlivých matematických prostředí </w:t>
            </w:r>
          </w:p>
          <w:p w:rsidR="007751E3" w:rsidRPr="00840DE0" w:rsidRDefault="007751E3" w:rsidP="00B50C4E">
            <w:pPr>
              <w:pStyle w:val="ListParagraph"/>
              <w:numPr>
                <w:ilvl w:val="0"/>
                <w:numId w:val="1"/>
              </w:numPr>
              <w:shd w:val="clear" w:color="auto" w:fill="66FF99"/>
              <w:rPr>
                <w:rFonts w:ascii="BatangChe" w:eastAsia="BatangChe" w:hAnsi="BatangChe"/>
              </w:rPr>
            </w:pPr>
            <w:r>
              <w:rPr>
                <w:rFonts w:ascii="BatangChe" w:eastAsia="BatangChe" w:hAnsi="BatangChe"/>
              </w:rPr>
              <w:t>hbité počítání do 20</w:t>
            </w:r>
          </w:p>
        </w:tc>
        <w:tc>
          <w:tcPr>
            <w:tcW w:w="1707" w:type="dxa"/>
            <w:tcBorders>
              <w:bottom w:val="nil"/>
            </w:tcBorders>
            <w:shd w:val="clear" w:color="auto" w:fill="FFFF66"/>
          </w:tcPr>
          <w:p w:rsidR="007751E3" w:rsidRPr="00230F50" w:rsidRDefault="007751E3" w:rsidP="004A1022">
            <w:pPr>
              <w:rPr>
                <w:rFonts w:ascii="BatangChe" w:eastAsia="BatangChe" w:hAnsi="BatangChe"/>
                <w:sz w:val="16"/>
                <w:szCs w:val="16"/>
              </w:rPr>
            </w:pPr>
            <w:r w:rsidRPr="00230F50">
              <w:rPr>
                <w:rFonts w:ascii="BatangChe" w:eastAsia="BatangChe" w:hAnsi="BatangChe"/>
                <w:sz w:val="16"/>
                <w:szCs w:val="16"/>
              </w:rPr>
              <w:t>pracovní listy</w:t>
            </w:r>
            <w:r w:rsidRPr="00230F50">
              <w:rPr>
                <w:rFonts w:ascii="BatangChe" w:eastAsia="BatangChe" w:hAnsi="BatangChe" w:hint="eastAsia"/>
                <w:sz w:val="16"/>
                <w:szCs w:val="16"/>
              </w:rPr>
              <w:t>;</w:t>
            </w:r>
            <w:r w:rsidRPr="00230F50">
              <w:rPr>
                <w:rFonts w:ascii="BatangChe" w:eastAsia="BatangChe" w:hAnsi="BatangChe"/>
                <w:sz w:val="16"/>
                <w:szCs w:val="16"/>
              </w:rPr>
              <w:t xml:space="preserve"> </w:t>
            </w:r>
          </w:p>
          <w:p w:rsidR="007751E3" w:rsidRPr="008C1E4C" w:rsidRDefault="007751E3" w:rsidP="004A1022">
            <w:pPr>
              <w:rPr>
                <w:rFonts w:ascii="BatangChe" w:eastAsia="BatangChe" w:hAnsi="BatangChe"/>
              </w:rPr>
            </w:pPr>
            <w:r w:rsidRPr="00230F50">
              <w:rPr>
                <w:rFonts w:ascii="BatangChe" w:eastAsia="BatangChe" w:hAnsi="BatangChe"/>
                <w:sz w:val="16"/>
                <w:szCs w:val="16"/>
              </w:rPr>
              <w:t>PU/PS do str.47</w:t>
            </w:r>
          </w:p>
        </w:tc>
      </w:tr>
      <w:tr w:rsidR="007751E3" w:rsidRPr="00A3315D" w:rsidTr="008C1E4C">
        <w:tc>
          <w:tcPr>
            <w:tcW w:w="1470" w:type="dxa"/>
            <w:vMerge w:val="restart"/>
            <w:tcBorders>
              <w:right w:val="nil"/>
            </w:tcBorders>
          </w:tcPr>
          <w:p w:rsidR="007751E3" w:rsidRPr="00FB61CC" w:rsidRDefault="007751E3" w:rsidP="008C1E4C">
            <w:pPr>
              <w:jc w:val="center"/>
              <w:rPr>
                <w:rFonts w:ascii="BatangChe" w:eastAsia="BatangChe" w:hAnsi="BatangChe"/>
                <w:b/>
              </w:rPr>
            </w:pPr>
            <w:r>
              <w:rPr>
                <w:noProof/>
                <w:lang w:eastAsia="cs-CZ"/>
              </w:rPr>
              <w:pict>
                <v:shape id="obrázek 3" o:spid="_x0000_s1028" type="#_x0000_t75" style="position:absolute;left:0;text-align:left;margin-left:11.4pt;margin-top:20.25pt;width:41.6pt;height:45pt;z-index:251660288;visibility:visible;mso-position-horizontal-relative:text;mso-position-vertical-relative:text">
                  <v:imagedata r:id="rId7" o:title=""/>
                </v:shape>
              </w:pict>
            </w:r>
            <w:r w:rsidRPr="00FB61CC">
              <w:rPr>
                <w:rFonts w:ascii="BatangChe" w:eastAsia="BatangChe" w:hAnsi="BatangChe"/>
                <w:b/>
              </w:rPr>
              <w:t>PRVOUKA</w:t>
            </w:r>
          </w:p>
        </w:tc>
        <w:tc>
          <w:tcPr>
            <w:tcW w:w="9134" w:type="dxa"/>
            <w:gridSpan w:val="3"/>
            <w:tcBorders>
              <w:left w:val="nil"/>
              <w:right w:val="nil"/>
            </w:tcBorders>
          </w:tcPr>
          <w:p w:rsidR="007751E3" w:rsidRPr="00A3315D" w:rsidRDefault="007751E3" w:rsidP="003E4B2F">
            <w:pPr>
              <w:rPr>
                <w:rFonts w:ascii="BatangChe" w:eastAsia="BatangChe" w:hAnsi="BatangChe"/>
              </w:rPr>
            </w:pPr>
          </w:p>
        </w:tc>
      </w:tr>
      <w:tr w:rsidR="007751E3" w:rsidRPr="00A3315D" w:rsidTr="008C1E4C">
        <w:tc>
          <w:tcPr>
            <w:tcW w:w="1470" w:type="dxa"/>
            <w:vMerge/>
          </w:tcPr>
          <w:p w:rsidR="007751E3" w:rsidRPr="00FB61CC" w:rsidRDefault="007751E3" w:rsidP="003E4B2F">
            <w:pPr>
              <w:jc w:val="center"/>
              <w:rPr>
                <w:rFonts w:ascii="BatangChe" w:eastAsia="BatangChe" w:hAnsi="BatangChe"/>
                <w:b/>
              </w:rPr>
            </w:pPr>
          </w:p>
        </w:tc>
        <w:tc>
          <w:tcPr>
            <w:tcW w:w="7427" w:type="dxa"/>
            <w:gridSpan w:val="2"/>
            <w:shd w:val="clear" w:color="auto" w:fill="66FF99"/>
          </w:tcPr>
          <w:p w:rsidR="007751E3" w:rsidRDefault="007751E3" w:rsidP="004A1022">
            <w:pPr>
              <w:pStyle w:val="ListParagraph"/>
              <w:numPr>
                <w:ilvl w:val="0"/>
                <w:numId w:val="6"/>
              </w:numPr>
              <w:rPr>
                <w:rFonts w:ascii="BatangChe" w:eastAsia="BatangChe" w:hAnsi="BatangChe"/>
              </w:rPr>
            </w:pPr>
            <w:r>
              <w:rPr>
                <w:rFonts w:ascii="BatangChe" w:eastAsia="BatangChe" w:hAnsi="BatangChe"/>
              </w:rPr>
              <w:t xml:space="preserve">Advent, Vánoce – symboly, </w:t>
            </w:r>
          </w:p>
          <w:p w:rsidR="007751E3" w:rsidRPr="004A1022" w:rsidRDefault="007751E3" w:rsidP="004A1022">
            <w:pPr>
              <w:pStyle w:val="ListParagraph"/>
              <w:numPr>
                <w:ilvl w:val="0"/>
                <w:numId w:val="6"/>
              </w:numPr>
              <w:rPr>
                <w:rFonts w:ascii="BatangChe" w:eastAsia="BatangChe" w:hAnsi="BatangChe"/>
              </w:rPr>
            </w:pPr>
            <w:r>
              <w:rPr>
                <w:rFonts w:ascii="BatangChe" w:eastAsia="BatangChe" w:hAnsi="BatangChe"/>
              </w:rPr>
              <w:t>vánoční besídka</w:t>
            </w:r>
          </w:p>
        </w:tc>
        <w:tc>
          <w:tcPr>
            <w:tcW w:w="1707" w:type="dxa"/>
            <w:shd w:val="clear" w:color="auto" w:fill="FFFF66"/>
          </w:tcPr>
          <w:p w:rsidR="007751E3" w:rsidRPr="00C20480" w:rsidRDefault="007751E3" w:rsidP="00E60A0B">
            <w:pPr>
              <w:rPr>
                <w:rFonts w:ascii="BatangChe" w:eastAsia="BatangChe" w:hAnsi="BatangChe"/>
                <w:sz w:val="16"/>
                <w:szCs w:val="16"/>
              </w:rPr>
            </w:pPr>
            <w:bookmarkStart w:id="0" w:name="_GoBack"/>
            <w:bookmarkEnd w:id="0"/>
          </w:p>
        </w:tc>
      </w:tr>
    </w:tbl>
    <w:p w:rsidR="007751E3" w:rsidRDefault="007751E3" w:rsidP="005768DD">
      <w:pPr>
        <w:rPr>
          <w:rFonts w:ascii="BatangChe" w:eastAsia="BatangChe" w:hAnsi="BatangCh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0"/>
        <w:gridCol w:w="481"/>
        <w:gridCol w:w="8653"/>
      </w:tblGrid>
      <w:tr w:rsidR="007751E3" w:rsidRPr="00A3315D" w:rsidTr="003E4B2F">
        <w:trPr>
          <w:trHeight w:val="345"/>
        </w:trPr>
        <w:tc>
          <w:tcPr>
            <w:tcW w:w="1470" w:type="dxa"/>
            <w:vMerge w:val="restart"/>
          </w:tcPr>
          <w:p w:rsidR="007751E3" w:rsidRDefault="007751E3" w:rsidP="007B6374">
            <w:pPr>
              <w:rPr>
                <w:rFonts w:ascii="BatangChe" w:eastAsia="BatangChe" w:hAnsi="BatangChe"/>
                <w:b/>
              </w:rPr>
            </w:pPr>
          </w:p>
          <w:p w:rsidR="007751E3" w:rsidRPr="00FB61CC" w:rsidRDefault="007751E3" w:rsidP="007B6374">
            <w:pPr>
              <w:rPr>
                <w:rFonts w:ascii="BatangChe" w:eastAsia="BatangChe" w:hAnsi="BatangChe"/>
                <w:b/>
              </w:rPr>
            </w:pPr>
            <w:r>
              <w:rPr>
                <w:noProof/>
                <w:lang w:eastAsia="cs-CZ"/>
              </w:rPr>
              <w:pict>
                <v:shape id="obrázek 2" o:spid="_x0000_s1029" type="#_x0000_t75" style="position:absolute;margin-left:5.4pt;margin-top:17.4pt;width:47.1pt;height:46.25pt;z-index:251661312;visibility:visible">
                  <v:imagedata r:id="rId8" o:title=""/>
                </v:shape>
              </w:pict>
            </w:r>
            <w:r w:rsidRPr="00FB61CC">
              <w:rPr>
                <w:rFonts w:ascii="BatangChe" w:eastAsia="BatangChe" w:hAnsi="BatangChe"/>
                <w:b/>
              </w:rPr>
              <w:t>VÝCHOVY</w:t>
            </w:r>
          </w:p>
        </w:tc>
        <w:tc>
          <w:tcPr>
            <w:tcW w:w="481" w:type="dxa"/>
            <w:shd w:val="clear" w:color="auto" w:fill="CCFFFF"/>
          </w:tcPr>
          <w:p w:rsidR="007751E3" w:rsidRPr="00A3315D" w:rsidRDefault="007751E3" w:rsidP="003E4B2F">
            <w:pPr>
              <w:jc w:val="center"/>
              <w:rPr>
                <w:rFonts w:ascii="BatangChe" w:eastAsia="BatangChe" w:hAnsi="BatangChe"/>
              </w:rPr>
            </w:pPr>
            <w:r w:rsidRPr="008176AA">
              <w:rPr>
                <w:rFonts w:ascii="BatangChe" w:eastAsia="BatangChe" w:hAnsi="BatangChe"/>
                <w:b/>
              </w:rPr>
              <w:t>VV</w:t>
            </w:r>
          </w:p>
        </w:tc>
        <w:tc>
          <w:tcPr>
            <w:tcW w:w="8653" w:type="dxa"/>
            <w:shd w:val="clear" w:color="auto" w:fill="CCFFFF"/>
          </w:tcPr>
          <w:p w:rsidR="007751E3" w:rsidRPr="00A3315D" w:rsidRDefault="007751E3" w:rsidP="003E4B2F">
            <w:pPr>
              <w:numPr>
                <w:ilvl w:val="0"/>
                <w:numId w:val="4"/>
              </w:numPr>
              <w:rPr>
                <w:rFonts w:ascii="BatangChe" w:eastAsia="BatangChe" w:hAnsi="BatangChe"/>
              </w:rPr>
            </w:pPr>
            <w:r>
              <w:rPr>
                <w:rFonts w:ascii="BatangChe" w:eastAsia="BatangChe" w:hAnsi="BatangChe"/>
              </w:rPr>
              <w:t>vánoční přání</w:t>
            </w:r>
          </w:p>
        </w:tc>
      </w:tr>
      <w:tr w:rsidR="007751E3" w:rsidRPr="00A3315D" w:rsidTr="003E4B2F">
        <w:trPr>
          <w:trHeight w:val="478"/>
        </w:trPr>
        <w:tc>
          <w:tcPr>
            <w:tcW w:w="1470" w:type="dxa"/>
            <w:vMerge/>
          </w:tcPr>
          <w:p w:rsidR="007751E3" w:rsidRDefault="007751E3" w:rsidP="003E4B2F">
            <w:pPr>
              <w:jc w:val="center"/>
              <w:rPr>
                <w:noProof/>
              </w:rPr>
            </w:pPr>
          </w:p>
        </w:tc>
        <w:tc>
          <w:tcPr>
            <w:tcW w:w="481" w:type="dxa"/>
            <w:shd w:val="clear" w:color="auto" w:fill="CCFFFF"/>
          </w:tcPr>
          <w:p w:rsidR="007751E3" w:rsidRPr="008176AA" w:rsidRDefault="007751E3" w:rsidP="003E4B2F">
            <w:pPr>
              <w:jc w:val="center"/>
              <w:rPr>
                <w:rFonts w:ascii="BatangChe" w:eastAsia="BatangChe" w:hAnsi="BatangChe"/>
                <w:b/>
              </w:rPr>
            </w:pPr>
            <w:r w:rsidRPr="008176AA">
              <w:rPr>
                <w:rFonts w:ascii="BatangChe" w:eastAsia="BatangChe" w:hAnsi="BatangChe"/>
                <w:b/>
              </w:rPr>
              <w:t>HV</w:t>
            </w:r>
          </w:p>
        </w:tc>
        <w:tc>
          <w:tcPr>
            <w:tcW w:w="8653" w:type="dxa"/>
            <w:shd w:val="clear" w:color="auto" w:fill="CCFFFF"/>
          </w:tcPr>
          <w:p w:rsidR="007751E3" w:rsidRPr="00E05A94" w:rsidRDefault="007751E3" w:rsidP="00E05A94">
            <w:pPr>
              <w:numPr>
                <w:ilvl w:val="0"/>
                <w:numId w:val="4"/>
              </w:numPr>
              <w:rPr>
                <w:rFonts w:ascii="BatangChe" w:eastAsia="BatangChe" w:hAnsi="BatangChe"/>
              </w:rPr>
            </w:pPr>
            <w:r>
              <w:rPr>
                <w:rFonts w:ascii="BatangChe" w:eastAsia="BatangChe" w:hAnsi="BatangChe"/>
              </w:rPr>
              <w:t>vánoční písně, koledy</w:t>
            </w:r>
          </w:p>
        </w:tc>
      </w:tr>
      <w:tr w:rsidR="007751E3" w:rsidRPr="00A3315D" w:rsidTr="003E4B2F">
        <w:trPr>
          <w:trHeight w:val="372"/>
        </w:trPr>
        <w:tc>
          <w:tcPr>
            <w:tcW w:w="1470" w:type="dxa"/>
            <w:vMerge/>
          </w:tcPr>
          <w:p w:rsidR="007751E3" w:rsidRDefault="007751E3" w:rsidP="003E4B2F">
            <w:pPr>
              <w:jc w:val="center"/>
              <w:rPr>
                <w:noProof/>
              </w:rPr>
            </w:pPr>
          </w:p>
        </w:tc>
        <w:tc>
          <w:tcPr>
            <w:tcW w:w="481" w:type="dxa"/>
            <w:shd w:val="clear" w:color="auto" w:fill="CCFFFF"/>
          </w:tcPr>
          <w:p w:rsidR="007751E3" w:rsidRPr="008176AA" w:rsidRDefault="007751E3" w:rsidP="003E4B2F">
            <w:pPr>
              <w:jc w:val="center"/>
              <w:rPr>
                <w:rFonts w:ascii="BatangChe" w:eastAsia="BatangChe" w:hAnsi="BatangChe"/>
                <w:b/>
              </w:rPr>
            </w:pPr>
            <w:r w:rsidRPr="008176AA">
              <w:rPr>
                <w:rFonts w:ascii="BatangChe" w:eastAsia="BatangChe" w:hAnsi="BatangChe"/>
                <w:b/>
              </w:rPr>
              <w:t>P</w:t>
            </w:r>
            <w:r>
              <w:rPr>
                <w:rFonts w:ascii="BatangChe" w:eastAsia="BatangChe" w:hAnsi="BatangChe" w:hint="eastAsia"/>
                <w:b/>
              </w:rPr>
              <w:t>Č</w:t>
            </w:r>
          </w:p>
        </w:tc>
        <w:tc>
          <w:tcPr>
            <w:tcW w:w="8653" w:type="dxa"/>
            <w:shd w:val="clear" w:color="auto" w:fill="CCFFFF"/>
          </w:tcPr>
          <w:p w:rsidR="007751E3" w:rsidRDefault="007751E3" w:rsidP="00E05A94">
            <w:pPr>
              <w:numPr>
                <w:ilvl w:val="0"/>
                <w:numId w:val="4"/>
              </w:numPr>
              <w:rPr>
                <w:rFonts w:ascii="BatangChe" w:eastAsia="BatangChe" w:hAnsi="BatangChe"/>
              </w:rPr>
            </w:pPr>
            <w:r>
              <w:rPr>
                <w:rFonts w:ascii="BatangChe" w:eastAsia="BatangChe" w:hAnsi="BatangChe"/>
              </w:rPr>
              <w:t>vánoční výzdoba třídy: vánoční věnec, vánoční stromeček</w:t>
            </w:r>
          </w:p>
          <w:p w:rsidR="007751E3" w:rsidRPr="00E05A94" w:rsidRDefault="007751E3" w:rsidP="00E05A94">
            <w:pPr>
              <w:numPr>
                <w:ilvl w:val="0"/>
                <w:numId w:val="4"/>
              </w:numPr>
              <w:rPr>
                <w:rFonts w:ascii="BatangChe" w:eastAsia="BatangChe" w:hAnsi="BatangChe"/>
              </w:rPr>
            </w:pPr>
            <w:r>
              <w:rPr>
                <w:rFonts w:ascii="BatangChe" w:eastAsia="BatangChe" w:hAnsi="BatangChe"/>
              </w:rPr>
              <w:t xml:space="preserve">vánoční stolování při besídce  </w:t>
            </w:r>
          </w:p>
        </w:tc>
      </w:tr>
      <w:tr w:rsidR="007751E3" w:rsidRPr="00A3315D" w:rsidTr="00E05A94">
        <w:trPr>
          <w:trHeight w:val="416"/>
        </w:trPr>
        <w:tc>
          <w:tcPr>
            <w:tcW w:w="1470" w:type="dxa"/>
            <w:vMerge/>
          </w:tcPr>
          <w:p w:rsidR="007751E3" w:rsidRDefault="007751E3" w:rsidP="003E4B2F">
            <w:pPr>
              <w:jc w:val="center"/>
              <w:rPr>
                <w:noProof/>
              </w:rPr>
            </w:pPr>
          </w:p>
        </w:tc>
        <w:tc>
          <w:tcPr>
            <w:tcW w:w="481" w:type="dxa"/>
            <w:shd w:val="clear" w:color="auto" w:fill="CCFFFF"/>
          </w:tcPr>
          <w:p w:rsidR="007751E3" w:rsidRPr="008176AA" w:rsidRDefault="007751E3" w:rsidP="003E4B2F">
            <w:pPr>
              <w:jc w:val="center"/>
              <w:rPr>
                <w:rFonts w:ascii="BatangChe" w:eastAsia="BatangChe" w:hAnsi="BatangChe"/>
                <w:b/>
              </w:rPr>
            </w:pPr>
            <w:r w:rsidRPr="008176AA">
              <w:rPr>
                <w:rFonts w:ascii="BatangChe" w:eastAsia="BatangChe" w:hAnsi="BatangChe"/>
                <w:b/>
              </w:rPr>
              <w:t>TV</w:t>
            </w:r>
          </w:p>
        </w:tc>
        <w:tc>
          <w:tcPr>
            <w:tcW w:w="8653" w:type="dxa"/>
            <w:shd w:val="clear" w:color="auto" w:fill="CCFFFF"/>
          </w:tcPr>
          <w:p w:rsidR="007751E3" w:rsidRDefault="007751E3" w:rsidP="00E05A94">
            <w:pPr>
              <w:pStyle w:val="ListParagraph"/>
              <w:numPr>
                <w:ilvl w:val="0"/>
                <w:numId w:val="4"/>
              </w:numPr>
              <w:rPr>
                <w:rFonts w:ascii="BatangChe" w:eastAsia="BatangChe" w:hAnsi="BatangChe"/>
              </w:rPr>
            </w:pPr>
            <w:r>
              <w:rPr>
                <w:rFonts w:ascii="BatangChe" w:eastAsia="BatangChe" w:hAnsi="BatangChe"/>
              </w:rPr>
              <w:t>hry zaměřené na spolupráci</w:t>
            </w:r>
          </w:p>
          <w:p w:rsidR="007751E3" w:rsidRPr="00B50C4E" w:rsidRDefault="007751E3" w:rsidP="00B50C4E">
            <w:pPr>
              <w:pStyle w:val="ListParagraph"/>
              <w:numPr>
                <w:ilvl w:val="0"/>
                <w:numId w:val="4"/>
              </w:numPr>
              <w:rPr>
                <w:rFonts w:ascii="BatangChe" w:eastAsia="BatangChe" w:hAnsi="BatangChe"/>
              </w:rPr>
            </w:pPr>
            <w:r>
              <w:rPr>
                <w:rFonts w:ascii="BatangChe" w:eastAsia="BatangChe" w:hAnsi="BatangChe"/>
              </w:rPr>
              <w:t>plavání</w:t>
            </w:r>
          </w:p>
        </w:tc>
      </w:tr>
    </w:tbl>
    <w:tbl>
      <w:tblPr>
        <w:tblpPr w:leftFromText="141" w:rightFromText="141" w:vertAnchor="text" w:horzAnchor="margin"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7751E3" w:rsidRPr="00ED18A8" w:rsidTr="00C20480">
        <w:tc>
          <w:tcPr>
            <w:tcW w:w="10606" w:type="dxa"/>
            <w:shd w:val="clear" w:color="auto" w:fill="FF99FF"/>
          </w:tcPr>
          <w:p w:rsidR="007751E3" w:rsidRPr="00ED18A8" w:rsidRDefault="007751E3" w:rsidP="00C20480">
            <w:pPr>
              <w:jc w:val="center"/>
              <w:rPr>
                <w:rFonts w:ascii="BatangChe" w:eastAsia="BatangChe" w:hAnsi="BatangChe"/>
                <w:b/>
                <w:sz w:val="28"/>
                <w:szCs w:val="28"/>
              </w:rPr>
            </w:pPr>
            <w:r>
              <w:rPr>
                <w:noProof/>
                <w:lang w:eastAsia="cs-CZ"/>
              </w:rPr>
              <w:pict>
                <v:shape id="obrázek 1" o:spid="_x0000_s1030" type="#_x0000_t75" style="position:absolute;left:0;text-align:left;margin-left:-.75pt;margin-top:6.65pt;width:43.15pt;height:66pt;z-index:251662336;visibility:visible;mso-position-horizontal-relative:text;mso-position-vertical-relative:text">
                  <v:imagedata r:id="rId9" o:title=""/>
                </v:shape>
              </w:pict>
            </w:r>
            <w:r w:rsidRPr="00ED18A8">
              <w:rPr>
                <w:rFonts w:ascii="BatangChe" w:eastAsia="BatangChe" w:hAnsi="BatangChe"/>
                <w:b/>
                <w:sz w:val="28"/>
                <w:szCs w:val="28"/>
              </w:rPr>
              <w:t>DETEKTIVNÍ ÚKOL</w:t>
            </w:r>
          </w:p>
        </w:tc>
      </w:tr>
      <w:tr w:rsidR="007751E3" w:rsidRPr="00ED18A8" w:rsidTr="00C20480">
        <w:tc>
          <w:tcPr>
            <w:tcW w:w="10606" w:type="dxa"/>
            <w:shd w:val="clear" w:color="auto" w:fill="FF99FF"/>
          </w:tcPr>
          <w:p w:rsidR="007751E3" w:rsidRPr="007B6374" w:rsidRDefault="007751E3" w:rsidP="00C20480">
            <w:pPr>
              <w:jc w:val="center"/>
              <w:rPr>
                <w:rFonts w:ascii="BatangChe" w:eastAsia="BatangChe" w:hAnsi="BatangChe"/>
                <w:b/>
                <w:i/>
              </w:rPr>
            </w:pPr>
            <w:r>
              <w:rPr>
                <w:rFonts w:ascii="BatangChe" w:eastAsia="BatangChe" w:hAnsi="BatangChe" w:hint="eastAsia"/>
                <w:b/>
                <w:i/>
              </w:rPr>
              <w:t>Ú</w:t>
            </w:r>
            <w:r>
              <w:rPr>
                <w:rFonts w:ascii="BatangChe" w:eastAsia="BatangChe" w:hAnsi="BatangChe"/>
                <w:b/>
                <w:i/>
              </w:rPr>
              <w:t>kol najdeš v krabičce pod jezdící tabulí vedle dveří.</w:t>
            </w:r>
          </w:p>
        </w:tc>
      </w:tr>
    </w:tbl>
    <w:p w:rsidR="007751E3" w:rsidRPr="00A3315D" w:rsidRDefault="007751E3" w:rsidP="00F44372">
      <w:pPr>
        <w:tabs>
          <w:tab w:val="left" w:pos="9465"/>
        </w:tabs>
        <w:rPr>
          <w:rFonts w:ascii="BatangChe" w:eastAsia="BatangChe" w:hAnsi="BatangChe"/>
        </w:rPr>
      </w:pPr>
      <w:r>
        <w:rPr>
          <w:rFonts w:ascii="BatangChe" w:eastAsia="BatangChe" w:hAnsi="BatangChe"/>
        </w:rPr>
        <w:tab/>
      </w:r>
    </w:p>
    <w:tbl>
      <w:tblPr>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82"/>
        <w:gridCol w:w="10"/>
      </w:tblGrid>
      <w:tr w:rsidR="007751E3" w:rsidRPr="007D7910" w:rsidTr="00D50BED">
        <w:tc>
          <w:tcPr>
            <w:tcW w:w="10692" w:type="dxa"/>
            <w:gridSpan w:val="2"/>
            <w:tcBorders>
              <w:right w:val="single" w:sz="4" w:space="0" w:color="auto"/>
            </w:tcBorders>
            <w:shd w:val="clear" w:color="auto" w:fill="00B0F0"/>
            <w:vAlign w:val="center"/>
          </w:tcPr>
          <w:p w:rsidR="007751E3" w:rsidRPr="00D50BED" w:rsidRDefault="007751E3" w:rsidP="00D50BED">
            <w:pPr>
              <w:spacing w:after="0" w:line="240" w:lineRule="auto"/>
              <w:jc w:val="center"/>
              <w:rPr>
                <w:rFonts w:ascii="BatangChe" w:eastAsia="BatangChe" w:hAnsi="BatangChe"/>
                <w:b/>
                <w:sz w:val="28"/>
                <w:szCs w:val="28"/>
              </w:rPr>
            </w:pPr>
            <w:r w:rsidRPr="00D50BED">
              <w:rPr>
                <w:rFonts w:ascii="BatangChe" w:eastAsia="BatangChe" w:hAnsi="BatangChe"/>
                <w:b/>
                <w:sz w:val="28"/>
                <w:szCs w:val="28"/>
              </w:rPr>
              <w:t>INFORMACE</w:t>
            </w:r>
          </w:p>
          <w:p w:rsidR="007751E3" w:rsidRPr="00D50BED" w:rsidRDefault="007751E3" w:rsidP="00D50BED">
            <w:pPr>
              <w:spacing w:after="0" w:line="240" w:lineRule="auto"/>
              <w:jc w:val="center"/>
              <w:rPr>
                <w:b/>
                <w:sz w:val="28"/>
                <w:szCs w:val="28"/>
              </w:rPr>
            </w:pPr>
          </w:p>
        </w:tc>
      </w:tr>
      <w:tr w:rsidR="007751E3" w:rsidTr="00D50BED">
        <w:trPr>
          <w:gridAfter w:val="1"/>
          <w:wAfter w:w="10" w:type="dxa"/>
        </w:trPr>
        <w:tc>
          <w:tcPr>
            <w:tcW w:w="10682" w:type="dxa"/>
          </w:tcPr>
          <w:p w:rsidR="007751E3" w:rsidRPr="00D50BED" w:rsidRDefault="007751E3" w:rsidP="00D50BED">
            <w:pPr>
              <w:spacing w:after="0" w:line="360" w:lineRule="auto"/>
              <w:rPr>
                <w:rFonts w:ascii="BatangChe" w:eastAsia="BatangChe" w:hAnsi="BatangChe"/>
                <w:b/>
              </w:rPr>
            </w:pPr>
            <w:r w:rsidRPr="00D50BED">
              <w:rPr>
                <w:rFonts w:ascii="BatangChe" w:eastAsia="BatangChe" w:hAnsi="BatangChe"/>
              </w:rPr>
              <w:t>Ve střídě si stále předáváme</w:t>
            </w:r>
            <w:r w:rsidRPr="00D50BED">
              <w:rPr>
                <w:rFonts w:ascii="BatangChe" w:eastAsia="BatangChe" w:hAnsi="BatangChe"/>
                <w:b/>
              </w:rPr>
              <w:t xml:space="preserve"> VŠI. </w:t>
            </w:r>
            <w:r w:rsidRPr="00D50BED">
              <w:rPr>
                <w:rFonts w:ascii="BatangChe" w:eastAsia="BatangChe" w:hAnsi="BatangChe"/>
              </w:rPr>
              <w:t>Prosím všechny rodiče, aby denně dětem kontrolovali hlavy a v případě nálezu ihned likvidovali, abychom tak, zmenšili možnost přenosu. Děkuji.</w:t>
            </w:r>
          </w:p>
          <w:p w:rsidR="007751E3" w:rsidRPr="00D50BED" w:rsidRDefault="007751E3" w:rsidP="00D50BED">
            <w:pPr>
              <w:spacing w:after="0" w:line="360" w:lineRule="auto"/>
              <w:rPr>
                <w:rFonts w:ascii="BatangChe" w:eastAsia="BatangChe" w:hAnsi="BatangChe"/>
              </w:rPr>
            </w:pPr>
            <w:r w:rsidRPr="00D50BED">
              <w:rPr>
                <w:rFonts w:ascii="BatangChe" w:eastAsia="BatangChe" w:hAnsi="BatangChe"/>
                <w:b/>
              </w:rPr>
              <w:t>ZÁKAZ VÝMĚN!!</w:t>
            </w:r>
            <w:r w:rsidRPr="00D50BED">
              <w:rPr>
                <w:rFonts w:ascii="BatangChe" w:eastAsia="BatangChe" w:hAnsi="BatangChe"/>
              </w:rPr>
              <w:t xml:space="preserve"> Všem dětem (především některým chlapcům) zakazuji si cokoli vyměňovat (hračky, autíčka, …) vznikají mezi nimi spory, hádky, pak to chtějí zpátky, pak se jim nelíbí, kdo jim co za co dá. Nebudu tyto situace řešit. </w:t>
            </w:r>
          </w:p>
          <w:p w:rsidR="007751E3" w:rsidRPr="00D50BED" w:rsidRDefault="007751E3" w:rsidP="00D50BED">
            <w:pPr>
              <w:spacing w:after="0" w:line="360" w:lineRule="auto"/>
              <w:rPr>
                <w:rFonts w:ascii="BatangChe" w:eastAsia="BatangChe" w:hAnsi="BatangChe"/>
                <w:color w:val="00B050"/>
              </w:rPr>
            </w:pPr>
            <w:r w:rsidRPr="00D50BED">
              <w:rPr>
                <w:rFonts w:ascii="BatangChe" w:eastAsia="BatangChe" w:hAnsi="BatangChe"/>
                <w:b/>
              </w:rPr>
              <w:t>VÁNOČNÍ JARMARK</w:t>
            </w:r>
            <w:r>
              <w:rPr>
                <w:rFonts w:ascii="BatangChe" w:eastAsia="BatangChe" w:hAnsi="BatangChe"/>
                <w:b/>
              </w:rPr>
              <w:t xml:space="preserve"> </w:t>
            </w:r>
            <w:r>
              <w:rPr>
                <w:rFonts w:ascii="BatangChe" w:eastAsia="BatangChe" w:hAnsi="BatangChe"/>
              </w:rPr>
              <w:t>D</w:t>
            </w:r>
            <w:r w:rsidRPr="00D50BED">
              <w:rPr>
                <w:rFonts w:ascii="BatangChe" w:eastAsia="BatangChe" w:hAnsi="BatangChe" w:hint="eastAsia"/>
              </w:rPr>
              <w:t>ě</w:t>
            </w:r>
            <w:r w:rsidRPr="00D50BED">
              <w:rPr>
                <w:rFonts w:ascii="BatangChe" w:eastAsia="BatangChe" w:hAnsi="BatangChe"/>
              </w:rPr>
              <w:t>kuji všem dětem za práci při výrobě dárečků na Vánoční jarmark a rodičům za nápady.</w:t>
            </w:r>
            <w:r w:rsidRPr="00D50BED">
              <w:rPr>
                <w:rFonts w:ascii="BatangChe" w:eastAsia="BatangChe" w:hAnsi="BatangChe"/>
                <w:b/>
              </w:rPr>
              <w:t xml:space="preserve"> </w:t>
            </w:r>
            <w:r w:rsidRPr="00D50BED">
              <w:rPr>
                <w:rFonts w:ascii="BatangChe" w:eastAsia="BatangChe" w:hAnsi="BatangChe"/>
              </w:rPr>
              <w:t>Děkuji dětem za milé vystoupení při rozsvícení stromečku</w:t>
            </w:r>
            <w:r w:rsidRPr="00D50BED">
              <w:rPr>
                <w:rFonts w:ascii="BatangChe" w:eastAsia="BatangChe" w:hAnsi="BatangChe"/>
                <w:b/>
              </w:rPr>
              <w:t xml:space="preserve">. </w:t>
            </w:r>
            <w:r w:rsidRPr="00D50BED">
              <w:rPr>
                <w:rFonts w:ascii="BatangChe" w:eastAsia="BatangChe" w:hAnsi="BatangChe"/>
              </w:rPr>
              <w:t>Výtěžek z Vánočního jarmarku bude použit na Minimální preventivní program školy. Další vysvětlení Vám podá pan ředitel</w:t>
            </w:r>
            <w:r>
              <w:rPr>
                <w:rFonts w:ascii="BatangChe" w:eastAsia="BatangChe" w:hAnsi="BatangChe"/>
              </w:rPr>
              <w:t xml:space="preserve"> v případě zájmu</w:t>
            </w:r>
            <w:r w:rsidRPr="00D50BED">
              <w:rPr>
                <w:rFonts w:ascii="BatangChe" w:eastAsia="BatangChe" w:hAnsi="BatangChe"/>
              </w:rPr>
              <w:t>.</w:t>
            </w:r>
          </w:p>
          <w:p w:rsidR="007751E3" w:rsidRPr="00D50BED" w:rsidRDefault="007751E3" w:rsidP="00D50BED">
            <w:pPr>
              <w:spacing w:after="0" w:line="360" w:lineRule="auto"/>
              <w:rPr>
                <w:rFonts w:ascii="BatangChe" w:eastAsia="BatangChe" w:hAnsi="BatangChe"/>
              </w:rPr>
            </w:pPr>
            <w:r w:rsidRPr="00D50BED">
              <w:rPr>
                <w:rFonts w:ascii="BatangChe" w:eastAsia="BatangChe" w:hAnsi="BatangChe"/>
                <w:b/>
              </w:rPr>
              <w:t>DARUJ KNIHU</w:t>
            </w:r>
            <w:r>
              <w:rPr>
                <w:rFonts w:ascii="BatangChe" w:eastAsia="BatangChe" w:hAnsi="BatangChe"/>
              </w:rPr>
              <w:t xml:space="preserve"> </w:t>
            </w:r>
            <w:r w:rsidRPr="00D50BED">
              <w:rPr>
                <w:rFonts w:ascii="BatangChe" w:eastAsia="BatangChe" w:hAnsi="BatangChe"/>
              </w:rPr>
              <w:t xml:space="preserve">Děkujeme všem dětem a jejich rodičům, kteří se zúčastnili akce Daruj knihu. </w:t>
            </w:r>
          </w:p>
          <w:p w:rsidR="007751E3" w:rsidRPr="00D50BED" w:rsidRDefault="007751E3" w:rsidP="00D50BED">
            <w:pPr>
              <w:spacing w:after="0" w:line="360" w:lineRule="auto"/>
              <w:rPr>
                <w:rFonts w:ascii="BatangChe" w:eastAsia="BatangChe" w:hAnsi="BatangChe"/>
              </w:rPr>
            </w:pPr>
            <w:r w:rsidRPr="00D50BED">
              <w:rPr>
                <w:rFonts w:ascii="BatangChe" w:eastAsia="BatangChe" w:hAnsi="BatangChe"/>
                <w:b/>
              </w:rPr>
              <w:t>Ve čtvrtek 18. prosince</w:t>
            </w:r>
            <w:r w:rsidRPr="00D50BED">
              <w:rPr>
                <w:rFonts w:ascii="BatangChe" w:eastAsia="BatangChe" w:hAnsi="BatangChe"/>
              </w:rPr>
              <w:t xml:space="preserve"> proběhnou </w:t>
            </w:r>
            <w:r w:rsidRPr="00D50BED">
              <w:rPr>
                <w:rFonts w:ascii="BatangChe" w:eastAsia="BatangChe" w:hAnsi="BatangChe"/>
                <w:b/>
              </w:rPr>
              <w:t>třídní besídky</w:t>
            </w:r>
            <w:r w:rsidRPr="00D50BED">
              <w:rPr>
                <w:rFonts w:ascii="BatangChe" w:eastAsia="BatangChe" w:hAnsi="BatangChe"/>
              </w:rPr>
              <w:t xml:space="preserve"> (v naší třídě první až třetí vyučovací hodinu, potom jdeme tančit). Vyučování končí v běžném čase, to je ve </w:t>
            </w:r>
            <w:r>
              <w:rPr>
                <w:rFonts w:ascii="BatangChe" w:eastAsia="BatangChe" w:hAnsi="BatangChe"/>
              </w:rPr>
              <w:t>12:35 hodin. Děti si „vylosovaly</w:t>
            </w:r>
            <w:r w:rsidRPr="00D50BED">
              <w:rPr>
                <w:rFonts w:ascii="BatangChe" w:eastAsia="BatangChe" w:hAnsi="BatangChe" w:hint="eastAsia"/>
              </w:rPr>
              <w:t>“</w:t>
            </w:r>
            <w:r w:rsidRPr="00D50BED">
              <w:rPr>
                <w:rFonts w:ascii="BatangChe" w:eastAsia="BatangChe" w:hAnsi="BatangChe"/>
              </w:rPr>
              <w:t xml:space="preserve"> komu dají „povinný“ dárek. Dárky pro další spolužáky jsou neomezené. Dárky se jmenovkami komu je dárek určen mohou žáci nosit pod stromeček od pondělí 15.12.2014. Na třídní vánoční besídku ve čtvrtek 18. prosince 2014 si děti přinesou podle uvážení rodičů malé občerstvení. Malou krabičku s cukrovím, pití, ovoce, suché plody, slané tyčky, …. Občerstvení můžete nosit již od pondělí. Ve čtvrtek 18.12.2014 přijďte jen s batůžkem, klíči od šatní skříňky, kartičkou na obědy, kapesníky, svačinkou a pitím. Dejte dětem pevnější igelitku na vyprání cvičebního úboru. </w:t>
            </w:r>
          </w:p>
          <w:p w:rsidR="007751E3" w:rsidRPr="00D50BED" w:rsidRDefault="007751E3" w:rsidP="00D50BED">
            <w:pPr>
              <w:spacing w:after="0" w:line="360" w:lineRule="auto"/>
              <w:rPr>
                <w:rFonts w:ascii="BatangChe" w:eastAsia="BatangChe" w:hAnsi="BatangChe"/>
              </w:rPr>
            </w:pPr>
            <w:r w:rsidRPr="00D50BED">
              <w:rPr>
                <w:rFonts w:ascii="BatangChe" w:eastAsia="BatangChe" w:hAnsi="BatangChe"/>
                <w:b/>
              </w:rPr>
              <w:t>V pátek 19. prosince 2014 plaveme</w:t>
            </w:r>
            <w:r w:rsidRPr="00D50BED">
              <w:rPr>
                <w:rFonts w:ascii="BatangChe" w:eastAsia="BatangChe" w:hAnsi="BatangChe"/>
              </w:rPr>
              <w:t xml:space="preserve">. Již v 9:00 hodin musíme být ve vodě. Sejdeme se v 7:55 hodin u recepce a v 8:00 hodin odcházíme na tramvaj. Předpokládaný návrat je mezi 10:45 a 11:00 hodin. Vyučování v tento den končí v 11:40 hodin. Pokud potřebujete žáka vyzvednout po návratu z plavání, počkejte si na </w:t>
            </w:r>
            <w:r>
              <w:rPr>
                <w:rFonts w:ascii="BatangChe" w:eastAsia="BatangChe" w:hAnsi="BatangChe"/>
              </w:rPr>
              <w:t>něj</w:t>
            </w:r>
            <w:r w:rsidRPr="00D50BED">
              <w:rPr>
                <w:rFonts w:ascii="BatangChe" w:eastAsia="BatangChe" w:hAnsi="BatangChe"/>
              </w:rPr>
              <w:t xml:space="preserve"> u recepce. Pokud nepůjde žák na oběd, odhlaste si s dostatečným předstihem oběd.</w:t>
            </w:r>
          </w:p>
          <w:p w:rsidR="007751E3" w:rsidRPr="00D50BED" w:rsidRDefault="007751E3" w:rsidP="00D50BED">
            <w:pPr>
              <w:spacing w:after="0" w:line="360" w:lineRule="auto"/>
              <w:rPr>
                <w:rFonts w:ascii="BatangChe" w:eastAsia="BatangChe" w:hAnsi="BatangChe"/>
              </w:rPr>
            </w:pPr>
            <w:r w:rsidRPr="00D50BED">
              <w:rPr>
                <w:rFonts w:ascii="BatangChe" w:eastAsia="BatangChe" w:hAnsi="BatangChe"/>
              </w:rPr>
              <w:t>Od soboty 20. 12.2014 do neděle 4. ledna 2015 jsou vánoční prázdniny. Sejdeme se v pondělí 5.ledna 2015 v 7:55 ve třídě.</w:t>
            </w:r>
          </w:p>
        </w:tc>
      </w:tr>
    </w:tbl>
    <w:p w:rsidR="007751E3" w:rsidRDefault="007751E3" w:rsidP="005768DD"/>
    <w:p w:rsidR="007751E3" w:rsidRDefault="007751E3"/>
    <w:sectPr w:rsidR="007751E3" w:rsidSect="005768D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tangChe">
    <w:panose1 w:val="02030609000101010101"/>
    <w:charset w:val="81"/>
    <w:family w:val="modern"/>
    <w:pitch w:val="fixed"/>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8E7"/>
    <w:multiLevelType w:val="hybridMultilevel"/>
    <w:tmpl w:val="6C1014BC"/>
    <w:lvl w:ilvl="0" w:tplc="88C6733E">
      <w:numFmt w:val="bullet"/>
      <w:lvlText w:val="-"/>
      <w:lvlJc w:val="left"/>
      <w:pPr>
        <w:ind w:left="2235" w:hanging="360"/>
      </w:pPr>
      <w:rPr>
        <w:rFonts w:ascii="BatangChe" w:eastAsia="BatangChe" w:hAnsi="BatangChe" w:hint="eastAsia"/>
      </w:rPr>
    </w:lvl>
    <w:lvl w:ilvl="1" w:tplc="04050003" w:tentative="1">
      <w:start w:val="1"/>
      <w:numFmt w:val="bullet"/>
      <w:lvlText w:val="o"/>
      <w:lvlJc w:val="left"/>
      <w:pPr>
        <w:ind w:left="2955" w:hanging="360"/>
      </w:pPr>
      <w:rPr>
        <w:rFonts w:ascii="Courier New" w:hAnsi="Courier New" w:hint="default"/>
      </w:rPr>
    </w:lvl>
    <w:lvl w:ilvl="2" w:tplc="04050005" w:tentative="1">
      <w:start w:val="1"/>
      <w:numFmt w:val="bullet"/>
      <w:lvlText w:val=""/>
      <w:lvlJc w:val="left"/>
      <w:pPr>
        <w:ind w:left="3675" w:hanging="360"/>
      </w:pPr>
      <w:rPr>
        <w:rFonts w:ascii="Wingdings" w:hAnsi="Wingdings" w:hint="default"/>
      </w:rPr>
    </w:lvl>
    <w:lvl w:ilvl="3" w:tplc="04050001" w:tentative="1">
      <w:start w:val="1"/>
      <w:numFmt w:val="bullet"/>
      <w:lvlText w:val=""/>
      <w:lvlJc w:val="left"/>
      <w:pPr>
        <w:ind w:left="4395" w:hanging="360"/>
      </w:pPr>
      <w:rPr>
        <w:rFonts w:ascii="Symbol" w:hAnsi="Symbol" w:hint="default"/>
      </w:rPr>
    </w:lvl>
    <w:lvl w:ilvl="4" w:tplc="04050003" w:tentative="1">
      <w:start w:val="1"/>
      <w:numFmt w:val="bullet"/>
      <w:lvlText w:val="o"/>
      <w:lvlJc w:val="left"/>
      <w:pPr>
        <w:ind w:left="5115" w:hanging="360"/>
      </w:pPr>
      <w:rPr>
        <w:rFonts w:ascii="Courier New" w:hAnsi="Courier New" w:hint="default"/>
      </w:rPr>
    </w:lvl>
    <w:lvl w:ilvl="5" w:tplc="04050005" w:tentative="1">
      <w:start w:val="1"/>
      <w:numFmt w:val="bullet"/>
      <w:lvlText w:val=""/>
      <w:lvlJc w:val="left"/>
      <w:pPr>
        <w:ind w:left="5835" w:hanging="360"/>
      </w:pPr>
      <w:rPr>
        <w:rFonts w:ascii="Wingdings" w:hAnsi="Wingdings" w:hint="default"/>
      </w:rPr>
    </w:lvl>
    <w:lvl w:ilvl="6" w:tplc="04050001" w:tentative="1">
      <w:start w:val="1"/>
      <w:numFmt w:val="bullet"/>
      <w:lvlText w:val=""/>
      <w:lvlJc w:val="left"/>
      <w:pPr>
        <w:ind w:left="6555" w:hanging="360"/>
      </w:pPr>
      <w:rPr>
        <w:rFonts w:ascii="Symbol" w:hAnsi="Symbol" w:hint="default"/>
      </w:rPr>
    </w:lvl>
    <w:lvl w:ilvl="7" w:tplc="04050003" w:tentative="1">
      <w:start w:val="1"/>
      <w:numFmt w:val="bullet"/>
      <w:lvlText w:val="o"/>
      <w:lvlJc w:val="left"/>
      <w:pPr>
        <w:ind w:left="7275" w:hanging="360"/>
      </w:pPr>
      <w:rPr>
        <w:rFonts w:ascii="Courier New" w:hAnsi="Courier New" w:hint="default"/>
      </w:rPr>
    </w:lvl>
    <w:lvl w:ilvl="8" w:tplc="04050005" w:tentative="1">
      <w:start w:val="1"/>
      <w:numFmt w:val="bullet"/>
      <w:lvlText w:val=""/>
      <w:lvlJc w:val="left"/>
      <w:pPr>
        <w:ind w:left="7995" w:hanging="360"/>
      </w:pPr>
      <w:rPr>
        <w:rFonts w:ascii="Wingdings" w:hAnsi="Wingdings" w:hint="default"/>
      </w:rPr>
    </w:lvl>
  </w:abstractNum>
  <w:abstractNum w:abstractNumId="1">
    <w:nsid w:val="05A07F01"/>
    <w:multiLevelType w:val="hybridMultilevel"/>
    <w:tmpl w:val="BA3E6F60"/>
    <w:lvl w:ilvl="0" w:tplc="0405000D">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E46C6A"/>
    <w:multiLevelType w:val="hybridMultilevel"/>
    <w:tmpl w:val="CD9A1ED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1F3089"/>
    <w:multiLevelType w:val="hybridMultilevel"/>
    <w:tmpl w:val="5AFAAF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890C47"/>
    <w:multiLevelType w:val="hybridMultilevel"/>
    <w:tmpl w:val="49FCD2A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206047D"/>
    <w:multiLevelType w:val="hybridMultilevel"/>
    <w:tmpl w:val="7DAC96E2"/>
    <w:lvl w:ilvl="0" w:tplc="81309C9C">
      <w:numFmt w:val="bullet"/>
      <w:lvlText w:val="-"/>
      <w:lvlJc w:val="left"/>
      <w:pPr>
        <w:ind w:left="3015" w:hanging="360"/>
      </w:pPr>
      <w:rPr>
        <w:rFonts w:ascii="BatangChe" w:eastAsia="BatangChe" w:hAnsi="BatangChe" w:hint="eastAsia"/>
      </w:rPr>
    </w:lvl>
    <w:lvl w:ilvl="1" w:tplc="04050003" w:tentative="1">
      <w:start w:val="1"/>
      <w:numFmt w:val="bullet"/>
      <w:lvlText w:val="o"/>
      <w:lvlJc w:val="left"/>
      <w:pPr>
        <w:ind w:left="3735" w:hanging="360"/>
      </w:pPr>
      <w:rPr>
        <w:rFonts w:ascii="Courier New" w:hAnsi="Courier New" w:hint="default"/>
      </w:rPr>
    </w:lvl>
    <w:lvl w:ilvl="2" w:tplc="04050005" w:tentative="1">
      <w:start w:val="1"/>
      <w:numFmt w:val="bullet"/>
      <w:lvlText w:val=""/>
      <w:lvlJc w:val="left"/>
      <w:pPr>
        <w:ind w:left="4455" w:hanging="360"/>
      </w:pPr>
      <w:rPr>
        <w:rFonts w:ascii="Wingdings" w:hAnsi="Wingdings" w:hint="default"/>
      </w:rPr>
    </w:lvl>
    <w:lvl w:ilvl="3" w:tplc="04050001" w:tentative="1">
      <w:start w:val="1"/>
      <w:numFmt w:val="bullet"/>
      <w:lvlText w:val=""/>
      <w:lvlJc w:val="left"/>
      <w:pPr>
        <w:ind w:left="5175" w:hanging="360"/>
      </w:pPr>
      <w:rPr>
        <w:rFonts w:ascii="Symbol" w:hAnsi="Symbol" w:hint="default"/>
      </w:rPr>
    </w:lvl>
    <w:lvl w:ilvl="4" w:tplc="04050003" w:tentative="1">
      <w:start w:val="1"/>
      <w:numFmt w:val="bullet"/>
      <w:lvlText w:val="o"/>
      <w:lvlJc w:val="left"/>
      <w:pPr>
        <w:ind w:left="5895" w:hanging="360"/>
      </w:pPr>
      <w:rPr>
        <w:rFonts w:ascii="Courier New" w:hAnsi="Courier New" w:hint="default"/>
      </w:rPr>
    </w:lvl>
    <w:lvl w:ilvl="5" w:tplc="04050005" w:tentative="1">
      <w:start w:val="1"/>
      <w:numFmt w:val="bullet"/>
      <w:lvlText w:val=""/>
      <w:lvlJc w:val="left"/>
      <w:pPr>
        <w:ind w:left="6615" w:hanging="360"/>
      </w:pPr>
      <w:rPr>
        <w:rFonts w:ascii="Wingdings" w:hAnsi="Wingdings" w:hint="default"/>
      </w:rPr>
    </w:lvl>
    <w:lvl w:ilvl="6" w:tplc="04050001" w:tentative="1">
      <w:start w:val="1"/>
      <w:numFmt w:val="bullet"/>
      <w:lvlText w:val=""/>
      <w:lvlJc w:val="left"/>
      <w:pPr>
        <w:ind w:left="7335" w:hanging="360"/>
      </w:pPr>
      <w:rPr>
        <w:rFonts w:ascii="Symbol" w:hAnsi="Symbol" w:hint="default"/>
      </w:rPr>
    </w:lvl>
    <w:lvl w:ilvl="7" w:tplc="04050003" w:tentative="1">
      <w:start w:val="1"/>
      <w:numFmt w:val="bullet"/>
      <w:lvlText w:val="o"/>
      <w:lvlJc w:val="left"/>
      <w:pPr>
        <w:ind w:left="8055" w:hanging="360"/>
      </w:pPr>
      <w:rPr>
        <w:rFonts w:ascii="Courier New" w:hAnsi="Courier New" w:hint="default"/>
      </w:rPr>
    </w:lvl>
    <w:lvl w:ilvl="8" w:tplc="04050005" w:tentative="1">
      <w:start w:val="1"/>
      <w:numFmt w:val="bullet"/>
      <w:lvlText w:val=""/>
      <w:lvlJc w:val="left"/>
      <w:pPr>
        <w:ind w:left="8775" w:hanging="360"/>
      </w:pPr>
      <w:rPr>
        <w:rFonts w:ascii="Wingdings" w:hAnsi="Wingdings" w:hint="default"/>
      </w:rPr>
    </w:lvl>
  </w:abstractNum>
  <w:abstractNum w:abstractNumId="6">
    <w:nsid w:val="237E4D1B"/>
    <w:multiLevelType w:val="hybridMultilevel"/>
    <w:tmpl w:val="620E2A8A"/>
    <w:lvl w:ilvl="0" w:tplc="04767524">
      <w:numFmt w:val="bullet"/>
      <w:lvlText w:val="-"/>
      <w:lvlJc w:val="left"/>
      <w:pPr>
        <w:ind w:left="1245" w:hanging="360"/>
      </w:pPr>
      <w:rPr>
        <w:rFonts w:ascii="BatangChe" w:eastAsia="BatangChe" w:hAnsi="BatangChe" w:hint="eastAsia"/>
      </w:rPr>
    </w:lvl>
    <w:lvl w:ilvl="1" w:tplc="04050003" w:tentative="1">
      <w:start w:val="1"/>
      <w:numFmt w:val="bullet"/>
      <w:lvlText w:val="o"/>
      <w:lvlJc w:val="left"/>
      <w:pPr>
        <w:ind w:left="1965" w:hanging="360"/>
      </w:pPr>
      <w:rPr>
        <w:rFonts w:ascii="Courier New" w:hAnsi="Courier New" w:hint="default"/>
      </w:rPr>
    </w:lvl>
    <w:lvl w:ilvl="2" w:tplc="04050005" w:tentative="1">
      <w:start w:val="1"/>
      <w:numFmt w:val="bullet"/>
      <w:lvlText w:val=""/>
      <w:lvlJc w:val="left"/>
      <w:pPr>
        <w:ind w:left="2685" w:hanging="360"/>
      </w:pPr>
      <w:rPr>
        <w:rFonts w:ascii="Wingdings" w:hAnsi="Wingdings" w:hint="default"/>
      </w:rPr>
    </w:lvl>
    <w:lvl w:ilvl="3" w:tplc="04050001" w:tentative="1">
      <w:start w:val="1"/>
      <w:numFmt w:val="bullet"/>
      <w:lvlText w:val=""/>
      <w:lvlJc w:val="left"/>
      <w:pPr>
        <w:ind w:left="3405" w:hanging="360"/>
      </w:pPr>
      <w:rPr>
        <w:rFonts w:ascii="Symbol" w:hAnsi="Symbol" w:hint="default"/>
      </w:rPr>
    </w:lvl>
    <w:lvl w:ilvl="4" w:tplc="04050003" w:tentative="1">
      <w:start w:val="1"/>
      <w:numFmt w:val="bullet"/>
      <w:lvlText w:val="o"/>
      <w:lvlJc w:val="left"/>
      <w:pPr>
        <w:ind w:left="4125" w:hanging="360"/>
      </w:pPr>
      <w:rPr>
        <w:rFonts w:ascii="Courier New" w:hAnsi="Courier New" w:hint="default"/>
      </w:rPr>
    </w:lvl>
    <w:lvl w:ilvl="5" w:tplc="04050005" w:tentative="1">
      <w:start w:val="1"/>
      <w:numFmt w:val="bullet"/>
      <w:lvlText w:val=""/>
      <w:lvlJc w:val="left"/>
      <w:pPr>
        <w:ind w:left="4845" w:hanging="360"/>
      </w:pPr>
      <w:rPr>
        <w:rFonts w:ascii="Wingdings" w:hAnsi="Wingdings" w:hint="default"/>
      </w:rPr>
    </w:lvl>
    <w:lvl w:ilvl="6" w:tplc="04050001" w:tentative="1">
      <w:start w:val="1"/>
      <w:numFmt w:val="bullet"/>
      <w:lvlText w:val=""/>
      <w:lvlJc w:val="left"/>
      <w:pPr>
        <w:ind w:left="5565" w:hanging="360"/>
      </w:pPr>
      <w:rPr>
        <w:rFonts w:ascii="Symbol" w:hAnsi="Symbol" w:hint="default"/>
      </w:rPr>
    </w:lvl>
    <w:lvl w:ilvl="7" w:tplc="04050003" w:tentative="1">
      <w:start w:val="1"/>
      <w:numFmt w:val="bullet"/>
      <w:lvlText w:val="o"/>
      <w:lvlJc w:val="left"/>
      <w:pPr>
        <w:ind w:left="6285" w:hanging="360"/>
      </w:pPr>
      <w:rPr>
        <w:rFonts w:ascii="Courier New" w:hAnsi="Courier New" w:hint="default"/>
      </w:rPr>
    </w:lvl>
    <w:lvl w:ilvl="8" w:tplc="04050005" w:tentative="1">
      <w:start w:val="1"/>
      <w:numFmt w:val="bullet"/>
      <w:lvlText w:val=""/>
      <w:lvlJc w:val="left"/>
      <w:pPr>
        <w:ind w:left="7005" w:hanging="360"/>
      </w:pPr>
      <w:rPr>
        <w:rFonts w:ascii="Wingdings" w:hAnsi="Wingdings" w:hint="default"/>
      </w:rPr>
    </w:lvl>
  </w:abstractNum>
  <w:abstractNum w:abstractNumId="7">
    <w:nsid w:val="7C370F07"/>
    <w:multiLevelType w:val="hybridMultilevel"/>
    <w:tmpl w:val="047440B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DF73F46"/>
    <w:multiLevelType w:val="hybridMultilevel"/>
    <w:tmpl w:val="4920DEF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8"/>
  </w:num>
  <w:num w:numId="7">
    <w:abstractNumId w:val="5"/>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68DD"/>
    <w:rsid w:val="000137A0"/>
    <w:rsid w:val="00015751"/>
    <w:rsid w:val="0003499C"/>
    <w:rsid w:val="000379CA"/>
    <w:rsid w:val="0005075E"/>
    <w:rsid w:val="000523AC"/>
    <w:rsid w:val="00054B8F"/>
    <w:rsid w:val="0007154C"/>
    <w:rsid w:val="00082123"/>
    <w:rsid w:val="000A03A0"/>
    <w:rsid w:val="000F6718"/>
    <w:rsid w:val="00121A40"/>
    <w:rsid w:val="001444E7"/>
    <w:rsid w:val="00150A2B"/>
    <w:rsid w:val="0019026F"/>
    <w:rsid w:val="001931E9"/>
    <w:rsid w:val="001A0A9C"/>
    <w:rsid w:val="001B7A21"/>
    <w:rsid w:val="001D7454"/>
    <w:rsid w:val="0021361C"/>
    <w:rsid w:val="00230F50"/>
    <w:rsid w:val="00235070"/>
    <w:rsid w:val="002B5190"/>
    <w:rsid w:val="002F7C58"/>
    <w:rsid w:val="00310870"/>
    <w:rsid w:val="00312FCC"/>
    <w:rsid w:val="0035568F"/>
    <w:rsid w:val="003829E6"/>
    <w:rsid w:val="003839BC"/>
    <w:rsid w:val="00384036"/>
    <w:rsid w:val="003A7058"/>
    <w:rsid w:val="003B0CA6"/>
    <w:rsid w:val="003E1580"/>
    <w:rsid w:val="003E4B2F"/>
    <w:rsid w:val="0042248A"/>
    <w:rsid w:val="00465DC6"/>
    <w:rsid w:val="00475DD0"/>
    <w:rsid w:val="004A1022"/>
    <w:rsid w:val="004D1189"/>
    <w:rsid w:val="004D5744"/>
    <w:rsid w:val="004E2F46"/>
    <w:rsid w:val="004E69DB"/>
    <w:rsid w:val="004F7418"/>
    <w:rsid w:val="00502117"/>
    <w:rsid w:val="005633E5"/>
    <w:rsid w:val="005768DD"/>
    <w:rsid w:val="00591E53"/>
    <w:rsid w:val="005D63FC"/>
    <w:rsid w:val="005E693D"/>
    <w:rsid w:val="005F4802"/>
    <w:rsid w:val="006522AD"/>
    <w:rsid w:val="006847C4"/>
    <w:rsid w:val="00693C12"/>
    <w:rsid w:val="006E3BCD"/>
    <w:rsid w:val="006E3E1C"/>
    <w:rsid w:val="006E68A6"/>
    <w:rsid w:val="006F7B48"/>
    <w:rsid w:val="00725C9F"/>
    <w:rsid w:val="00743683"/>
    <w:rsid w:val="007751E3"/>
    <w:rsid w:val="007966BA"/>
    <w:rsid w:val="007B6374"/>
    <w:rsid w:val="007C005C"/>
    <w:rsid w:val="007D7788"/>
    <w:rsid w:val="007D7910"/>
    <w:rsid w:val="007E373A"/>
    <w:rsid w:val="007F046F"/>
    <w:rsid w:val="008176AA"/>
    <w:rsid w:val="00840DE0"/>
    <w:rsid w:val="0085253C"/>
    <w:rsid w:val="00861ACA"/>
    <w:rsid w:val="00894709"/>
    <w:rsid w:val="008C1E4C"/>
    <w:rsid w:val="00903408"/>
    <w:rsid w:val="0093571E"/>
    <w:rsid w:val="0094205E"/>
    <w:rsid w:val="009521FE"/>
    <w:rsid w:val="00967AD7"/>
    <w:rsid w:val="00972553"/>
    <w:rsid w:val="00992FE9"/>
    <w:rsid w:val="009E1870"/>
    <w:rsid w:val="009E44C1"/>
    <w:rsid w:val="009F5514"/>
    <w:rsid w:val="00A0475C"/>
    <w:rsid w:val="00A12F5C"/>
    <w:rsid w:val="00A3315D"/>
    <w:rsid w:val="00A66C42"/>
    <w:rsid w:val="00AC146A"/>
    <w:rsid w:val="00AE6C04"/>
    <w:rsid w:val="00B10083"/>
    <w:rsid w:val="00B306F3"/>
    <w:rsid w:val="00B50A69"/>
    <w:rsid w:val="00B50C4E"/>
    <w:rsid w:val="00B55FF0"/>
    <w:rsid w:val="00BA405E"/>
    <w:rsid w:val="00BB585E"/>
    <w:rsid w:val="00BB783E"/>
    <w:rsid w:val="00BC3505"/>
    <w:rsid w:val="00C11DB0"/>
    <w:rsid w:val="00C20480"/>
    <w:rsid w:val="00C229F9"/>
    <w:rsid w:val="00C43B55"/>
    <w:rsid w:val="00C52B66"/>
    <w:rsid w:val="00C748B3"/>
    <w:rsid w:val="00C9443C"/>
    <w:rsid w:val="00CD57A8"/>
    <w:rsid w:val="00CE4E05"/>
    <w:rsid w:val="00CF78C3"/>
    <w:rsid w:val="00D1086B"/>
    <w:rsid w:val="00D16B64"/>
    <w:rsid w:val="00D364C8"/>
    <w:rsid w:val="00D50BED"/>
    <w:rsid w:val="00D77FBA"/>
    <w:rsid w:val="00D81E15"/>
    <w:rsid w:val="00D83079"/>
    <w:rsid w:val="00DB6403"/>
    <w:rsid w:val="00DC19A1"/>
    <w:rsid w:val="00DC22C8"/>
    <w:rsid w:val="00DD41CB"/>
    <w:rsid w:val="00DD6903"/>
    <w:rsid w:val="00DF4228"/>
    <w:rsid w:val="00E05A8A"/>
    <w:rsid w:val="00E05A94"/>
    <w:rsid w:val="00E337B8"/>
    <w:rsid w:val="00E60A0B"/>
    <w:rsid w:val="00E627F3"/>
    <w:rsid w:val="00E70C56"/>
    <w:rsid w:val="00E71CF1"/>
    <w:rsid w:val="00E751C3"/>
    <w:rsid w:val="00ED18A8"/>
    <w:rsid w:val="00ED1E3B"/>
    <w:rsid w:val="00EF55B1"/>
    <w:rsid w:val="00EF7659"/>
    <w:rsid w:val="00F00FEF"/>
    <w:rsid w:val="00F0477B"/>
    <w:rsid w:val="00F1500F"/>
    <w:rsid w:val="00F44372"/>
    <w:rsid w:val="00F47EA7"/>
    <w:rsid w:val="00F61A5F"/>
    <w:rsid w:val="00F70142"/>
    <w:rsid w:val="00FB61CC"/>
    <w:rsid w:val="00FF04FC"/>
    <w:rsid w:val="00FF7DA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791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70142"/>
    <w:rPr>
      <w:rFonts w:cs="Times New Roman"/>
      <w:color w:val="0000FF"/>
      <w:u w:val="single"/>
    </w:rPr>
  </w:style>
  <w:style w:type="paragraph" w:styleId="ListParagraph">
    <w:name w:val="List Paragraph"/>
    <w:basedOn w:val="Normal"/>
    <w:uiPriority w:val="99"/>
    <w:qFormat/>
    <w:rsid w:val="003829E6"/>
    <w:pPr>
      <w:ind w:left="720"/>
      <w:contextualSpacing/>
    </w:pPr>
  </w:style>
  <w:style w:type="paragraph" w:styleId="BalloonText">
    <w:name w:val="Balloon Text"/>
    <w:basedOn w:val="Normal"/>
    <w:link w:val="BalloonTextChar"/>
    <w:uiPriority w:val="99"/>
    <w:semiHidden/>
    <w:rsid w:val="006E3B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E3BCD"/>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470</Words>
  <Characters>2776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subject/>
  <dc:creator>Janicka</dc:creator>
  <cp:keywords/>
  <dc:description/>
  <cp:lastModifiedBy>Lada</cp:lastModifiedBy>
  <cp:revision>2</cp:revision>
  <cp:lastPrinted>2014-11-13T08:38:00Z</cp:lastPrinted>
  <dcterms:created xsi:type="dcterms:W3CDTF">2014-12-15T23:12:00Z</dcterms:created>
  <dcterms:modified xsi:type="dcterms:W3CDTF">2014-12-15T23:12:00Z</dcterms:modified>
</cp:coreProperties>
</file>